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29C81" w14:textId="081C9EEA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5B719B">
        <w:rPr>
          <w:rFonts w:cs="David" w:hint="cs"/>
          <w:spacing w:val="12"/>
          <w:sz w:val="26"/>
          <w:szCs w:val="26"/>
          <w:rtl/>
        </w:rPr>
        <w:t>33223-10-19</w:t>
      </w:r>
    </w:p>
    <w:p w14:paraId="3F6AEAAA" w14:textId="28C8F13F" w:rsidR="00124F1A" w:rsidRDefault="00124F1A" w:rsidP="00764A2F">
      <w:pPr>
        <w:pStyle w:val="1"/>
        <w:spacing w:line="360" w:lineRule="auto"/>
        <w:ind w:right="993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ברחובות</w:t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>
        <w:rPr>
          <w:rFonts w:hint="cs"/>
          <w:spacing w:val="12"/>
          <w:sz w:val="26"/>
          <w:szCs w:val="26"/>
          <w:rtl/>
        </w:rPr>
        <w:t>בפני כב' השופטת רנה הירש</w:t>
      </w:r>
    </w:p>
    <w:p w14:paraId="6F6F7340" w14:textId="2EF82EDA" w:rsidR="001B08D3" w:rsidRDefault="001B08D3" w:rsidP="001B08D3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מסמך נחתם ונערך ביום 15.2.17</w:t>
      </w:r>
    </w:p>
    <w:p w14:paraId="5DEEC133" w14:textId="6C32AEF9" w:rsidR="001B08D3" w:rsidRDefault="001B08D3" w:rsidP="001B08D3">
      <w:pPr>
        <w:spacing w:line="360" w:lineRule="auto"/>
        <w:ind w:left="720" w:right="993" w:firstLine="720"/>
        <w:jc w:val="both"/>
        <w:rPr>
          <w:rFonts w:cs="David"/>
          <w:b/>
          <w:bCs/>
          <w:sz w:val="50"/>
          <w:szCs w:val="50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z w:val="44"/>
          <w:szCs w:val="44"/>
          <w:u w:val="single"/>
          <w:rtl/>
        </w:rPr>
        <w:t>הודעה מטעם התובע</w:t>
      </w:r>
    </w:p>
    <w:p w14:paraId="03B94185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</w:rPr>
      </w:pPr>
    </w:p>
    <w:p w14:paraId="751342E9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</w:p>
    <w:p w14:paraId="1032E9A2" w14:textId="65D594ED" w:rsidR="00124F1A" w:rsidRPr="005B719B" w:rsidRDefault="00124F1A" w:rsidP="005B719B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 </w:t>
      </w:r>
      <w:r w:rsidR="005B719B">
        <w:rPr>
          <w:rFonts w:cs="David" w:hint="cs"/>
          <w:b/>
          <w:bCs/>
          <w:spacing w:val="12"/>
          <w:sz w:val="32"/>
          <w:szCs w:val="32"/>
          <w:rtl/>
        </w:rPr>
        <w:t>יצחק ממן</w:t>
      </w:r>
      <w:r w:rsidRPr="004F7734">
        <w:rPr>
          <w:rFonts w:cs="David" w:hint="cs"/>
          <w:b/>
          <w:bCs/>
          <w:spacing w:val="12"/>
          <w:sz w:val="32"/>
          <w:szCs w:val="32"/>
          <w:rtl/>
        </w:rPr>
        <w:t>, ת</w:t>
      </w:r>
      <w:r w:rsidR="0002098D">
        <w:rPr>
          <w:rFonts w:cs="David" w:hint="cs"/>
          <w:b/>
          <w:bCs/>
          <w:spacing w:val="12"/>
          <w:sz w:val="32"/>
          <w:szCs w:val="32"/>
          <w:rtl/>
        </w:rPr>
        <w:t>"ז</w:t>
      </w:r>
      <w:r w:rsidRPr="004F7734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="005B719B">
        <w:rPr>
          <w:rFonts w:cs="David" w:hint="cs"/>
          <w:b/>
          <w:bCs/>
          <w:spacing w:val="12"/>
          <w:sz w:val="32"/>
          <w:szCs w:val="32"/>
          <w:rtl/>
        </w:rPr>
        <w:t>06554693</w:t>
      </w:r>
    </w:p>
    <w:p w14:paraId="1505CE90" w14:textId="08B487AD" w:rsidR="00124F1A" w:rsidRPr="00EA10D0" w:rsidRDefault="00124F1A" w:rsidP="00764A2F">
      <w:pPr>
        <w:tabs>
          <w:tab w:val="left" w:pos="6078"/>
        </w:tabs>
        <w:spacing w:line="360" w:lineRule="auto"/>
        <w:ind w:left="2186" w:right="993"/>
        <w:jc w:val="both"/>
        <w:rPr>
          <w:rFonts w:cs="David"/>
          <w:spacing w:val="12"/>
          <w:sz w:val="26"/>
          <w:szCs w:val="26"/>
          <w:rtl/>
        </w:rPr>
      </w:pPr>
      <w:r w:rsidRPr="00EA10D0">
        <w:rPr>
          <w:rFonts w:cs="David" w:hint="cs"/>
          <w:sz w:val="26"/>
          <w:szCs w:val="26"/>
          <w:rtl/>
        </w:rPr>
        <w:t xml:space="preserve">על ידי עו"ד </w:t>
      </w:r>
      <w:r>
        <w:rPr>
          <w:rFonts w:cs="David" w:hint="cs"/>
          <w:sz w:val="26"/>
          <w:szCs w:val="26"/>
          <w:rtl/>
        </w:rPr>
        <w:t xml:space="preserve">אריאל </w:t>
      </w:r>
      <w:proofErr w:type="spellStart"/>
      <w:r>
        <w:rPr>
          <w:rFonts w:cs="David" w:hint="cs"/>
          <w:sz w:val="26"/>
          <w:szCs w:val="26"/>
          <w:rtl/>
        </w:rPr>
        <w:t>פרייברג</w:t>
      </w:r>
      <w:proofErr w:type="spellEnd"/>
      <w:r>
        <w:rPr>
          <w:rFonts w:cs="David" w:hint="cs"/>
          <w:sz w:val="26"/>
          <w:szCs w:val="26"/>
          <w:rtl/>
        </w:rPr>
        <w:t xml:space="preserve"> ו/או </w:t>
      </w:r>
      <w:r w:rsidR="005B719B">
        <w:rPr>
          <w:rFonts w:cs="David" w:hint="cs"/>
          <w:sz w:val="26"/>
          <w:szCs w:val="26"/>
          <w:rtl/>
        </w:rPr>
        <w:t>יגאל רסקין</w:t>
      </w:r>
    </w:p>
    <w:p w14:paraId="0AD8F408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bookmarkStart w:id="0" w:name="_Hlk48750127"/>
      <w:r>
        <w:rPr>
          <w:rFonts w:cs="David" w:hint="cs"/>
          <w:spacing w:val="12"/>
          <w:sz w:val="26"/>
          <w:szCs w:val="26"/>
          <w:rtl/>
        </w:rPr>
        <w:t>מרחוב אבא הלל 7, רמת גן</w:t>
      </w:r>
    </w:p>
    <w:p w14:paraId="40168A4F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טל': 03-7412358, פקס': 077-3180983</w:t>
      </w:r>
    </w:p>
    <w:bookmarkEnd w:id="0"/>
    <w:p w14:paraId="3BC4C367" w14:textId="77777777" w:rsidR="00124F1A" w:rsidRDefault="00124F1A" w:rsidP="00764A2F">
      <w:pPr>
        <w:tabs>
          <w:tab w:val="left" w:pos="6055"/>
        </w:tabs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</w:p>
    <w:p w14:paraId="068923EF" w14:textId="77777777" w:rsidR="00124F1A" w:rsidRDefault="00124F1A" w:rsidP="00764A2F">
      <w:pPr>
        <w:spacing w:line="360" w:lineRule="auto"/>
        <w:ind w:right="993"/>
        <w:jc w:val="center"/>
        <w:rPr>
          <w:rFonts w:cs="David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– </w:t>
      </w:r>
      <w:r>
        <w:rPr>
          <w:rFonts w:cs="David" w:hint="cs"/>
          <w:b/>
          <w:bCs/>
          <w:spacing w:val="12"/>
          <w:sz w:val="26"/>
          <w:szCs w:val="26"/>
          <w:rtl/>
        </w:rPr>
        <w:t>נ ג ד –</w:t>
      </w:r>
    </w:p>
    <w:p w14:paraId="56342F4F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</w:p>
    <w:p w14:paraId="2B07DF57" w14:textId="4E13BAD0" w:rsidR="00124F1A" w:rsidRDefault="00124F1A" w:rsidP="00764A2F">
      <w:pPr>
        <w:spacing w:line="360" w:lineRule="auto"/>
        <w:ind w:right="993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Pr="00C20C01">
        <w:rPr>
          <w:rFonts w:cs="David" w:hint="cs"/>
          <w:b/>
          <w:bCs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</w:t>
      </w:r>
      <w:r w:rsidRPr="007E59D9">
        <w:rPr>
          <w:rFonts w:cs="David" w:hint="cs"/>
          <w:spacing w:val="12"/>
          <w:sz w:val="26"/>
          <w:szCs w:val="26"/>
          <w:rtl/>
        </w:rPr>
        <w:t xml:space="preserve">1. </w:t>
      </w:r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>קווים</w:t>
      </w:r>
      <w:r w:rsidR="005B719B">
        <w:rPr>
          <w:rFonts w:cs="David" w:hint="cs"/>
          <w:b/>
          <w:bCs/>
          <w:spacing w:val="12"/>
          <w:sz w:val="26"/>
          <w:szCs w:val="26"/>
          <w:rtl/>
        </w:rPr>
        <w:t xml:space="preserve"> תחבורה ציבורית בע"מ</w:t>
      </w:r>
    </w:p>
    <w:p w14:paraId="680FC6D3" w14:textId="34F5D83D" w:rsidR="00124F1A" w:rsidRDefault="00124F1A" w:rsidP="00764A2F">
      <w:pPr>
        <w:spacing w:line="360" w:lineRule="auto"/>
        <w:ind w:right="993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</w:t>
      </w:r>
      <w:r w:rsidR="005B719B">
        <w:rPr>
          <w:rFonts w:cs="David" w:hint="cs"/>
          <w:spacing w:val="12"/>
          <w:sz w:val="26"/>
          <w:szCs w:val="26"/>
          <w:rtl/>
        </w:rPr>
        <w:t xml:space="preserve">2. </w:t>
      </w:r>
      <w:proofErr w:type="spellStart"/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>גילברט</w:t>
      </w:r>
      <w:proofErr w:type="spellEnd"/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 xml:space="preserve"> ממן, ת"ז 061421681</w:t>
      </w:r>
    </w:p>
    <w:p w14:paraId="22AF9643" w14:textId="7C15D722" w:rsidR="00124F1A" w:rsidRDefault="005B719B" w:rsidP="006E2C45">
      <w:pPr>
        <w:tabs>
          <w:tab w:val="left" w:pos="1416"/>
        </w:tabs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6E2C45">
        <w:rPr>
          <w:rFonts w:cs="David" w:hint="cs"/>
          <w:spacing w:val="12"/>
          <w:sz w:val="26"/>
          <w:szCs w:val="26"/>
          <w:rtl/>
        </w:rPr>
        <w:t xml:space="preserve">      3</w:t>
      </w:r>
      <w:r w:rsidR="00124F1A" w:rsidRPr="007E59D9">
        <w:rPr>
          <w:rFonts w:cs="David" w:hint="cs"/>
          <w:spacing w:val="12"/>
          <w:sz w:val="26"/>
          <w:szCs w:val="26"/>
          <w:rtl/>
        </w:rPr>
        <w:t xml:space="preserve">. </w:t>
      </w:r>
      <w:r>
        <w:rPr>
          <w:rFonts w:cs="David" w:hint="cs"/>
          <w:b/>
          <w:bCs/>
          <w:spacing w:val="12"/>
          <w:sz w:val="26"/>
          <w:szCs w:val="26"/>
          <w:rtl/>
        </w:rPr>
        <w:t>איילון</w:t>
      </w:r>
      <w:r w:rsidR="00124F1A" w:rsidRPr="00C20C01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1B21BAF9" w14:textId="26D90709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באמצעות ב"כ עו"ד </w:t>
      </w:r>
      <w:r w:rsidR="005B719B">
        <w:rPr>
          <w:rFonts w:cs="David" w:hint="cs"/>
          <w:spacing w:val="12"/>
          <w:sz w:val="26"/>
          <w:szCs w:val="26"/>
          <w:rtl/>
        </w:rPr>
        <w:t>שלמה ברקוביץ ואח'</w:t>
      </w:r>
    </w:p>
    <w:p w14:paraId="7A0A4FCE" w14:textId="0056B1CD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5B719B">
        <w:rPr>
          <w:rFonts w:cs="David" w:hint="cs"/>
          <w:spacing w:val="12"/>
          <w:sz w:val="26"/>
          <w:szCs w:val="26"/>
          <w:rtl/>
        </w:rPr>
        <w:t>עמינדב 23, תל אביב</w:t>
      </w:r>
    </w:p>
    <w:p w14:paraId="45244A0D" w14:textId="68A82FE9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</w:t>
      </w:r>
      <w:r w:rsidR="005B719B">
        <w:rPr>
          <w:rFonts w:cs="David" w:hint="cs"/>
          <w:spacing w:val="12"/>
          <w:sz w:val="26"/>
          <w:szCs w:val="26"/>
          <w:rtl/>
        </w:rPr>
        <w:t>5686100</w:t>
      </w:r>
      <w:r>
        <w:rPr>
          <w:rFonts w:cs="David" w:hint="cs"/>
          <w:spacing w:val="12"/>
          <w:sz w:val="26"/>
          <w:szCs w:val="26"/>
          <w:rtl/>
        </w:rPr>
        <w:t>;פקס: 03-</w:t>
      </w:r>
      <w:r w:rsidR="005B719B">
        <w:rPr>
          <w:rFonts w:cs="David" w:hint="cs"/>
          <w:spacing w:val="12"/>
          <w:sz w:val="26"/>
          <w:szCs w:val="26"/>
          <w:rtl/>
        </w:rPr>
        <w:t>5686101</w:t>
      </w:r>
    </w:p>
    <w:p w14:paraId="0DAAA1B7" w14:textId="77777777" w:rsidR="00DC0041" w:rsidRDefault="00DC0041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  <w:lang w:eastAsia="en-US"/>
        </w:rPr>
      </w:pPr>
      <w:r>
        <w:rPr>
          <w:rFonts w:cs="David" w:hint="cs"/>
          <w:sz w:val="26"/>
          <w:szCs w:val="26"/>
          <w:rtl/>
          <w:lang w:eastAsia="en-US"/>
        </w:rPr>
        <w:t xml:space="preserve">                                    </w:t>
      </w:r>
    </w:p>
    <w:p w14:paraId="660A9EFA" w14:textId="77777777" w:rsidR="00A45125" w:rsidRDefault="00A45125" w:rsidP="00764A2F">
      <w:pPr>
        <w:spacing w:line="360" w:lineRule="auto"/>
        <w:ind w:right="993"/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26"/>
          <w:szCs w:val="26"/>
          <w:rtl/>
        </w:rPr>
        <w:tab/>
      </w:r>
    </w:p>
    <w:p w14:paraId="783BBCAD" w14:textId="77777777" w:rsidR="00A45125" w:rsidRDefault="00A45125" w:rsidP="00764A2F">
      <w:pPr>
        <w:pStyle w:val="a3"/>
        <w:numPr>
          <w:ilvl w:val="0"/>
          <w:numId w:val="1"/>
        </w:numPr>
        <w:spacing w:line="360" w:lineRule="auto"/>
        <w:ind w:left="28" w:right="993" w:hanging="312"/>
        <w:jc w:val="both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נתונים:</w:t>
      </w:r>
    </w:p>
    <w:p w14:paraId="04DCB06C" w14:textId="5E0012AC" w:rsidR="00A45125" w:rsidRDefault="005B719B" w:rsidP="00764A2F">
      <w:pPr>
        <w:pStyle w:val="a3"/>
        <w:numPr>
          <w:ilvl w:val="0"/>
          <w:numId w:val="2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תאונת דרכים מיום 5.3.18 (להלן: "</w:t>
      </w:r>
      <w:r w:rsidRPr="00235FFB">
        <w:rPr>
          <w:rFonts w:cs="David" w:hint="cs"/>
          <w:b/>
          <w:bCs/>
          <w:sz w:val="26"/>
          <w:szCs w:val="26"/>
          <w:rtl/>
        </w:rPr>
        <w:t>התאונה הראשונה</w:t>
      </w:r>
      <w:r>
        <w:rPr>
          <w:rFonts w:cs="David" w:hint="cs"/>
          <w:sz w:val="26"/>
          <w:szCs w:val="26"/>
          <w:rtl/>
        </w:rPr>
        <w:t>").</w:t>
      </w:r>
    </w:p>
    <w:p w14:paraId="43D926A7" w14:textId="7261A01B" w:rsidR="005B719B" w:rsidRDefault="005B719B" w:rsidP="00764A2F">
      <w:pPr>
        <w:pStyle w:val="a3"/>
        <w:numPr>
          <w:ilvl w:val="0"/>
          <w:numId w:val="2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תאונת דרכים מיום 27.6.18 להלן: "</w:t>
      </w:r>
      <w:r w:rsidRPr="00235FFB">
        <w:rPr>
          <w:rFonts w:cs="David" w:hint="cs"/>
          <w:b/>
          <w:bCs/>
          <w:sz w:val="26"/>
          <w:szCs w:val="26"/>
          <w:rtl/>
        </w:rPr>
        <w:t xml:space="preserve">התאונה </w:t>
      </w:r>
      <w:proofErr w:type="spellStart"/>
      <w:r w:rsidRPr="00235FFB">
        <w:rPr>
          <w:rFonts w:cs="David" w:hint="cs"/>
          <w:b/>
          <w:bCs/>
          <w:sz w:val="26"/>
          <w:szCs w:val="26"/>
          <w:rtl/>
        </w:rPr>
        <w:t>השניה</w:t>
      </w:r>
      <w:proofErr w:type="spellEnd"/>
      <w:r>
        <w:rPr>
          <w:rFonts w:cs="David" w:hint="cs"/>
          <w:sz w:val="26"/>
          <w:szCs w:val="26"/>
          <w:rtl/>
        </w:rPr>
        <w:t>").</w:t>
      </w:r>
    </w:p>
    <w:p w14:paraId="4B65D8F0" w14:textId="3A5E0CE8" w:rsidR="00A45125" w:rsidRDefault="00B92660" w:rsidP="00764A2F">
      <w:pPr>
        <w:pStyle w:val="a3"/>
        <w:numPr>
          <w:ilvl w:val="0"/>
          <w:numId w:val="2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 יליד </w:t>
      </w:r>
      <w:r w:rsidR="005B719B">
        <w:rPr>
          <w:rFonts w:cs="David" w:hint="cs"/>
          <w:sz w:val="26"/>
          <w:szCs w:val="26"/>
          <w:rtl/>
        </w:rPr>
        <w:t>5.2.51</w:t>
      </w:r>
      <w:r w:rsidR="00124F1A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(בן </w:t>
      </w:r>
      <w:r w:rsidR="005B719B">
        <w:rPr>
          <w:rFonts w:cs="David" w:hint="cs"/>
          <w:sz w:val="26"/>
          <w:szCs w:val="26"/>
          <w:rtl/>
        </w:rPr>
        <w:t>67</w:t>
      </w:r>
      <w:r>
        <w:rPr>
          <w:rFonts w:cs="David" w:hint="cs"/>
          <w:sz w:val="26"/>
          <w:szCs w:val="26"/>
          <w:rtl/>
        </w:rPr>
        <w:t xml:space="preserve"> במועד </w:t>
      </w:r>
      <w:r w:rsidR="005B719B">
        <w:rPr>
          <w:rFonts w:cs="David" w:hint="cs"/>
          <w:sz w:val="26"/>
          <w:szCs w:val="26"/>
          <w:rtl/>
        </w:rPr>
        <w:t>התאונות</w:t>
      </w:r>
      <w:r>
        <w:rPr>
          <w:rFonts w:cs="David" w:hint="cs"/>
          <w:sz w:val="26"/>
          <w:szCs w:val="26"/>
          <w:rtl/>
        </w:rPr>
        <w:t xml:space="preserve"> ובן </w:t>
      </w:r>
      <w:r w:rsidR="005B719B">
        <w:rPr>
          <w:rFonts w:cs="David" w:hint="cs"/>
          <w:sz w:val="26"/>
          <w:szCs w:val="26"/>
          <w:rtl/>
        </w:rPr>
        <w:t>69</w:t>
      </w:r>
      <w:r>
        <w:rPr>
          <w:rFonts w:cs="David" w:hint="cs"/>
          <w:sz w:val="26"/>
          <w:szCs w:val="26"/>
          <w:rtl/>
        </w:rPr>
        <w:t xml:space="preserve"> כיום). </w:t>
      </w:r>
    </w:p>
    <w:p w14:paraId="1D405159" w14:textId="77777777" w:rsidR="0097351F" w:rsidRPr="0097351F" w:rsidRDefault="0097351F" w:rsidP="00764A2F">
      <w:pPr>
        <w:pStyle w:val="a3"/>
        <w:spacing w:line="360" w:lineRule="auto"/>
        <w:ind w:right="993"/>
        <w:rPr>
          <w:rFonts w:cs="David"/>
          <w:sz w:val="26"/>
          <w:szCs w:val="26"/>
          <w:rtl/>
        </w:rPr>
      </w:pPr>
    </w:p>
    <w:p w14:paraId="0B4F2060" w14:textId="456D41C1" w:rsidR="00A45125" w:rsidRDefault="00B92660" w:rsidP="00764A2F">
      <w:pPr>
        <w:pStyle w:val="a3"/>
        <w:numPr>
          <w:ilvl w:val="0"/>
          <w:numId w:val="1"/>
        </w:numPr>
        <w:spacing w:line="360" w:lineRule="auto"/>
        <w:ind w:left="28" w:right="993" w:hanging="31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נכויות</w:t>
      </w:r>
      <w:r w:rsidR="005B719B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281F1A10" w14:textId="6AEAE1F7" w:rsidR="007977FE" w:rsidRDefault="005B719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ד"ר אלכס </w:t>
      </w:r>
      <w:proofErr w:type="spellStart"/>
      <w:r>
        <w:rPr>
          <w:rFonts w:cs="David" w:hint="cs"/>
          <w:sz w:val="26"/>
          <w:szCs w:val="26"/>
          <w:rtl/>
        </w:rPr>
        <w:t>גופמן</w:t>
      </w:r>
      <w:proofErr w:type="spellEnd"/>
      <w:r>
        <w:rPr>
          <w:rFonts w:cs="David" w:hint="cs"/>
          <w:sz w:val="26"/>
          <w:szCs w:val="26"/>
          <w:rtl/>
        </w:rPr>
        <w:t>, מומחה בכירורגיה אורתופדית אשר בדק את התובע קובע כדלקמן:</w:t>
      </w:r>
    </w:p>
    <w:p w14:paraId="4FEBA68F" w14:textId="1E619019" w:rsidR="005B719B" w:rsidRDefault="005B719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1FE1C1E3" w14:textId="6E562535" w:rsidR="005B719B" w:rsidRDefault="005B719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ביחס לתאונה הראשונה קובע ד"ר </w:t>
      </w:r>
      <w:proofErr w:type="spellStart"/>
      <w:r>
        <w:rPr>
          <w:rFonts w:cs="David" w:hint="cs"/>
          <w:sz w:val="26"/>
          <w:szCs w:val="26"/>
          <w:rtl/>
        </w:rPr>
        <w:t>גופמן</w:t>
      </w:r>
      <w:proofErr w:type="spellEnd"/>
      <w:r>
        <w:rPr>
          <w:rFonts w:cs="David" w:hint="cs"/>
          <w:sz w:val="26"/>
          <w:szCs w:val="26"/>
          <w:rtl/>
        </w:rPr>
        <w:t xml:space="preserve"> בזו הלשון: "הכנה לכתיבת חוות הדעת בדקתי את מר ממן במרפאתי בתאריך 27.10.20, </w:t>
      </w:r>
      <w:r w:rsidRPr="00235FFB">
        <w:rPr>
          <w:rFonts w:cs="David" w:hint="cs"/>
          <w:b/>
          <w:bCs/>
          <w:sz w:val="26"/>
          <w:szCs w:val="26"/>
          <w:rtl/>
        </w:rPr>
        <w:t>ומצאתי הגבלות קשות בתנועות עמוד השדרה התחתון</w:t>
      </w:r>
      <w:r>
        <w:rPr>
          <w:rFonts w:cs="David" w:hint="cs"/>
          <w:sz w:val="26"/>
          <w:szCs w:val="26"/>
          <w:rtl/>
        </w:rPr>
        <w:t>, ללא חוסר נוירולוגי" (עמ' 15 לחוות דעתו).</w:t>
      </w:r>
    </w:p>
    <w:p w14:paraId="79DE6620" w14:textId="6400CDD6" w:rsidR="005B719B" w:rsidRDefault="005B719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0DE58075" w14:textId="3A591BF1" w:rsidR="005B719B" w:rsidRDefault="005B719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אולם, חרף קביעתו בדבר הגבלות קשות בתנועות עמוד השדרה </w:t>
      </w:r>
      <w:proofErr w:type="spellStart"/>
      <w:r>
        <w:rPr>
          <w:rFonts w:cs="David" w:hint="cs"/>
          <w:sz w:val="26"/>
          <w:szCs w:val="26"/>
          <w:rtl/>
        </w:rPr>
        <w:t>המותני</w:t>
      </w:r>
      <w:proofErr w:type="spellEnd"/>
      <w:r>
        <w:rPr>
          <w:rFonts w:cs="David" w:hint="cs"/>
          <w:sz w:val="26"/>
          <w:szCs w:val="26"/>
          <w:rtl/>
        </w:rPr>
        <w:t xml:space="preserve"> מחליט הוא, באופן שרירותי למדי יש לציין, </w:t>
      </w:r>
      <w:r w:rsidR="001A64AE">
        <w:rPr>
          <w:rFonts w:cs="David" w:hint="cs"/>
          <w:sz w:val="26"/>
          <w:szCs w:val="26"/>
          <w:rtl/>
        </w:rPr>
        <w:t>כי אין קשר סיבתי בין התלונות והגבלות אלה לבין התאונה שבנדון ויש לקבוע רק נכות זמנית.</w:t>
      </w:r>
      <w:r w:rsidR="00235FFB">
        <w:rPr>
          <w:rFonts w:cs="David" w:hint="cs"/>
          <w:sz w:val="26"/>
          <w:szCs w:val="26"/>
          <w:rtl/>
        </w:rPr>
        <w:t xml:space="preserve"> </w:t>
      </w:r>
    </w:p>
    <w:p w14:paraId="0791C8CB" w14:textId="24FDFE74" w:rsidR="00235FFB" w:rsidRDefault="00235FF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3F17753E" w14:textId="11FEB0D7" w:rsidR="00235FFB" w:rsidRDefault="00235FFB" w:rsidP="00764A2F">
      <w:pPr>
        <w:spacing w:line="360" w:lineRule="auto"/>
        <w:ind w:right="993"/>
        <w:jc w:val="both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על אף שמצא הגבלות קשות בתנועה, לא מצא לייחס לנכון לייחס ולו חלק מהן לתאונה ובכך שגה המומחה.</w:t>
      </w:r>
    </w:p>
    <w:p w14:paraId="028291D4" w14:textId="01B030AB" w:rsidR="00235FFB" w:rsidRPr="00235FFB" w:rsidRDefault="00235FFB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 w:rsidRPr="00235FFB">
        <w:rPr>
          <w:rFonts w:cs="David" w:hint="cs"/>
          <w:sz w:val="26"/>
          <w:szCs w:val="26"/>
          <w:rtl/>
        </w:rPr>
        <w:t>ככל והצדדים לא יצליחו להגיע לפשרה שומר התובע על זכותו לחקור את המומחה על חוות דעתו.</w:t>
      </w:r>
    </w:p>
    <w:p w14:paraId="0D95C112" w14:textId="451C8DF4" w:rsidR="001A64AE" w:rsidRDefault="001A64AE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737EAF3E" w14:textId="47077102" w:rsidR="001A64AE" w:rsidRDefault="001A64AE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יחד עם זאת ממליץ המומחה לקבוע אחוזי נכות זמניים כדלקמן:</w:t>
      </w:r>
    </w:p>
    <w:p w14:paraId="038721F6" w14:textId="295BFA6F" w:rsidR="001A64AE" w:rsidRDefault="001A64AE" w:rsidP="001A64AE">
      <w:pPr>
        <w:pStyle w:val="a3"/>
        <w:numPr>
          <w:ilvl w:val="0"/>
          <w:numId w:val="26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נכות בשיעור 70% למשך חודש לאחר התאונה.</w:t>
      </w:r>
    </w:p>
    <w:p w14:paraId="48A34506" w14:textId="24C0FC13" w:rsidR="001A64AE" w:rsidRDefault="001A64AE" w:rsidP="001A64AE">
      <w:pPr>
        <w:pStyle w:val="a3"/>
        <w:numPr>
          <w:ilvl w:val="0"/>
          <w:numId w:val="26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נכות בשיעור 50% למשך חודש נוסף.</w:t>
      </w:r>
    </w:p>
    <w:p w14:paraId="1A93275E" w14:textId="2A2478F3" w:rsidR="001A64AE" w:rsidRDefault="001A64AE" w:rsidP="001A64AE">
      <w:pPr>
        <w:pStyle w:val="a3"/>
        <w:numPr>
          <w:ilvl w:val="0"/>
          <w:numId w:val="26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נכות בשיעור 10% לחודש נוסף.</w:t>
      </w:r>
    </w:p>
    <w:p w14:paraId="2C1A9D7C" w14:textId="14187677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09857399" w14:textId="1C17F864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ביחס לתאונה </w:t>
      </w:r>
      <w:proofErr w:type="spellStart"/>
      <w:r>
        <w:rPr>
          <w:rFonts w:cs="David" w:hint="cs"/>
          <w:sz w:val="26"/>
          <w:szCs w:val="26"/>
          <w:rtl/>
        </w:rPr>
        <w:t>השניה</w:t>
      </w:r>
      <w:proofErr w:type="spellEnd"/>
      <w:r>
        <w:rPr>
          <w:rFonts w:cs="David" w:hint="cs"/>
          <w:sz w:val="26"/>
          <w:szCs w:val="26"/>
          <w:rtl/>
        </w:rPr>
        <w:t xml:space="preserve"> קובע ד"ר </w:t>
      </w:r>
      <w:proofErr w:type="spellStart"/>
      <w:r>
        <w:rPr>
          <w:rFonts w:cs="David" w:hint="cs"/>
          <w:sz w:val="26"/>
          <w:szCs w:val="26"/>
          <w:rtl/>
        </w:rPr>
        <w:t>גופמן</w:t>
      </w:r>
      <w:proofErr w:type="spellEnd"/>
      <w:r>
        <w:rPr>
          <w:rFonts w:cs="David" w:hint="cs"/>
          <w:sz w:val="26"/>
          <w:szCs w:val="26"/>
          <w:rtl/>
        </w:rPr>
        <w:t xml:space="preserve"> כדלקמן:</w:t>
      </w:r>
    </w:p>
    <w:p w14:paraId="5EA0D6A4" w14:textId="75E1A7B1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"מדובר בחבלה בשוק ימין ללא פצע. לפי בירור אורתופדי, בבדיקת </w:t>
      </w:r>
      <w:r>
        <w:rPr>
          <w:rFonts w:cs="David"/>
          <w:sz w:val="26"/>
          <w:szCs w:val="26"/>
        </w:rPr>
        <w:t xml:space="preserve">US </w:t>
      </w:r>
      <w:r>
        <w:rPr>
          <w:rFonts w:cs="David" w:hint="cs"/>
          <w:sz w:val="26"/>
          <w:szCs w:val="26"/>
          <w:rtl/>
        </w:rPr>
        <w:t xml:space="preserve"> צוין קרע חלקי בשריר הסובך ימני </w:t>
      </w:r>
      <w:proofErr w:type="spellStart"/>
      <w:r>
        <w:rPr>
          <w:rFonts w:cs="David" w:hint="cs"/>
          <w:sz w:val="26"/>
          <w:szCs w:val="26"/>
          <w:rtl/>
        </w:rPr>
        <w:t>מדיאלי</w:t>
      </w:r>
      <w:proofErr w:type="spellEnd"/>
      <w:r>
        <w:rPr>
          <w:rFonts w:cs="David" w:hint="cs"/>
          <w:sz w:val="26"/>
          <w:szCs w:val="26"/>
          <w:rtl/>
        </w:rPr>
        <w:t xml:space="preserve">, עם </w:t>
      </w:r>
      <w:proofErr w:type="spellStart"/>
      <w:r>
        <w:rPr>
          <w:rFonts w:cs="David" w:hint="cs"/>
          <w:sz w:val="26"/>
          <w:szCs w:val="26"/>
          <w:rtl/>
        </w:rPr>
        <w:t>המטומה</w:t>
      </w:r>
      <w:proofErr w:type="spellEnd"/>
      <w:r>
        <w:rPr>
          <w:rFonts w:cs="David" w:hint="cs"/>
          <w:sz w:val="26"/>
          <w:szCs w:val="26"/>
          <w:rtl/>
        </w:rPr>
        <w:t xml:space="preserve"> קטנה (שטף דם) במידות 14</w:t>
      </w:r>
      <w:r>
        <w:rPr>
          <w:rFonts w:cs="David"/>
          <w:sz w:val="26"/>
          <w:szCs w:val="26"/>
        </w:rPr>
        <w:t>x</w:t>
      </w:r>
      <w:r>
        <w:rPr>
          <w:rFonts w:cs="David" w:hint="cs"/>
          <w:sz w:val="26"/>
          <w:szCs w:val="26"/>
          <w:rtl/>
        </w:rPr>
        <w:t>6 מ"מ, כלוא בין שרירי הסובך."</w:t>
      </w:r>
    </w:p>
    <w:p w14:paraId="6CEB34CC" w14:textId="16556DEC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4B9A81CB" w14:textId="19B0435A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ד"ר </w:t>
      </w:r>
      <w:proofErr w:type="spellStart"/>
      <w:r>
        <w:rPr>
          <w:rFonts w:cs="David" w:hint="cs"/>
          <w:sz w:val="26"/>
          <w:szCs w:val="26"/>
          <w:rtl/>
        </w:rPr>
        <w:t>גופמן</w:t>
      </w:r>
      <w:proofErr w:type="spellEnd"/>
      <w:r>
        <w:rPr>
          <w:rFonts w:cs="David" w:hint="cs"/>
          <w:sz w:val="26"/>
          <w:szCs w:val="26"/>
          <w:rtl/>
        </w:rPr>
        <w:t xml:space="preserve"> קובע כי אין קשר סיבתי בין תלונות על כאבים בשוק ימין של התובע כיום ויש להמליץ רק על נכות זמנית כדלקמן:</w:t>
      </w:r>
    </w:p>
    <w:p w14:paraId="1A149B7B" w14:textId="239D719C" w:rsidR="001A64AE" w:rsidRDefault="001A64AE" w:rsidP="001A64AE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6A1C42CA" w14:textId="1FF2803B" w:rsidR="001A64AE" w:rsidRDefault="001A64AE" w:rsidP="001A64AE">
      <w:pPr>
        <w:pStyle w:val="a3"/>
        <w:numPr>
          <w:ilvl w:val="0"/>
          <w:numId w:val="27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נכות בשיעור 100% למשך חודש אחרי התאונה.</w:t>
      </w:r>
    </w:p>
    <w:p w14:paraId="352E2343" w14:textId="63C02D7E" w:rsidR="001A64AE" w:rsidRDefault="001A64AE" w:rsidP="001A64AE">
      <w:pPr>
        <w:pStyle w:val="a3"/>
        <w:numPr>
          <w:ilvl w:val="0"/>
          <w:numId w:val="27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נכות בשיעור 50% למשך חודשיים נוספים.</w:t>
      </w:r>
    </w:p>
    <w:p w14:paraId="5E9E155C" w14:textId="146DD2BB" w:rsidR="001A64AE" w:rsidRPr="001A64AE" w:rsidRDefault="001A64AE" w:rsidP="001A64AE">
      <w:pPr>
        <w:pStyle w:val="a3"/>
        <w:numPr>
          <w:ilvl w:val="0"/>
          <w:numId w:val="27"/>
        </w:num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נכות בשיעור 10% למשך שלושה חודשים נוספים.</w:t>
      </w:r>
    </w:p>
    <w:p w14:paraId="060178F6" w14:textId="018A3908" w:rsidR="007977FE" w:rsidRDefault="007977FE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2EBA9C35" w14:textId="35173715" w:rsidR="007977FE" w:rsidRDefault="007977FE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1A64AE">
        <w:rPr>
          <w:rFonts w:cs="David" w:hint="cs"/>
          <w:sz w:val="26"/>
          <w:szCs w:val="26"/>
          <w:rtl/>
        </w:rPr>
        <w:t xml:space="preserve">חוות דעתו של ד"ר </w:t>
      </w:r>
      <w:proofErr w:type="spellStart"/>
      <w:r w:rsidR="001A64AE">
        <w:rPr>
          <w:rFonts w:cs="David" w:hint="cs"/>
          <w:sz w:val="26"/>
          <w:szCs w:val="26"/>
          <w:rtl/>
        </w:rPr>
        <w:t>גופמן</w:t>
      </w:r>
      <w:proofErr w:type="spellEnd"/>
      <w:r w:rsidR="001A64AE">
        <w:rPr>
          <w:rFonts w:cs="David" w:hint="cs"/>
          <w:sz w:val="26"/>
          <w:szCs w:val="26"/>
          <w:rtl/>
        </w:rPr>
        <w:t>, מסומנת "1".</w:t>
      </w:r>
    </w:p>
    <w:p w14:paraId="47B9E2D3" w14:textId="77777777" w:rsidR="00764A2F" w:rsidRPr="00962625" w:rsidRDefault="00764A2F" w:rsidP="00764A2F">
      <w:pPr>
        <w:spacing w:line="360" w:lineRule="auto"/>
        <w:ind w:right="993"/>
        <w:jc w:val="both"/>
        <w:rPr>
          <w:rFonts w:cs="David"/>
          <w:sz w:val="26"/>
          <w:szCs w:val="26"/>
        </w:rPr>
      </w:pPr>
    </w:p>
    <w:p w14:paraId="53C0139C" w14:textId="36029097" w:rsidR="00991B0B" w:rsidRPr="00991B0B" w:rsidRDefault="00991B0B" w:rsidP="00764A2F">
      <w:pPr>
        <w:pStyle w:val="a3"/>
        <w:numPr>
          <w:ilvl w:val="0"/>
          <w:numId w:val="1"/>
        </w:numPr>
        <w:spacing w:line="360" w:lineRule="auto"/>
        <w:ind w:left="28" w:right="993" w:hanging="312"/>
        <w:jc w:val="both"/>
        <w:rPr>
          <w:rFonts w:cs="David"/>
          <w:b/>
          <w:bCs/>
          <w:sz w:val="26"/>
          <w:szCs w:val="26"/>
          <w:u w:val="single"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בסיס התחשיב</w:t>
      </w:r>
      <w:r w:rsidR="003B50EA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0ABD2137" w14:textId="77777777" w:rsidR="00991B0B" w:rsidRDefault="00991B0B" w:rsidP="00764A2F">
      <w:pPr>
        <w:spacing w:line="360" w:lineRule="auto"/>
        <w:ind w:left="360" w:right="993"/>
        <w:jc w:val="both"/>
        <w:rPr>
          <w:rFonts w:cs="David"/>
          <w:b/>
          <w:bCs/>
          <w:sz w:val="26"/>
          <w:szCs w:val="26"/>
          <w:u w:val="single"/>
          <w:rtl/>
        </w:rPr>
      </w:pPr>
    </w:p>
    <w:p w14:paraId="14AFF0C8" w14:textId="570CB8F9" w:rsidR="00991B0B" w:rsidRDefault="001A64AE" w:rsidP="00764A2F">
      <w:pPr>
        <w:pStyle w:val="a3"/>
        <w:numPr>
          <w:ilvl w:val="0"/>
          <w:numId w:val="16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התובע פנסיונר, נשוי פלוס שלושה ילדים</w:t>
      </w:r>
      <w:r w:rsidR="00D46BF1">
        <w:rPr>
          <w:rFonts w:cs="David" w:hint="cs"/>
          <w:sz w:val="26"/>
          <w:szCs w:val="26"/>
          <w:rtl/>
        </w:rPr>
        <w:t xml:space="preserve">. רעייתו של התובע, הגב' </w:t>
      </w:r>
      <w:proofErr w:type="spellStart"/>
      <w:r w:rsidR="00D46BF1">
        <w:rPr>
          <w:rFonts w:cs="David" w:hint="cs"/>
          <w:sz w:val="26"/>
          <w:szCs w:val="26"/>
          <w:rtl/>
        </w:rPr>
        <w:t>גילברט</w:t>
      </w:r>
      <w:proofErr w:type="spellEnd"/>
      <w:r w:rsidR="00D46BF1">
        <w:rPr>
          <w:rFonts w:cs="David" w:hint="cs"/>
          <w:sz w:val="26"/>
          <w:szCs w:val="26"/>
          <w:rtl/>
        </w:rPr>
        <w:t xml:space="preserve">, עובדת </w:t>
      </w:r>
      <w:r w:rsidR="00235FFB">
        <w:rPr>
          <w:rFonts w:cs="David" w:hint="cs"/>
          <w:sz w:val="26"/>
          <w:szCs w:val="26"/>
          <w:rtl/>
        </w:rPr>
        <w:t>כזכיינית</w:t>
      </w:r>
      <w:r w:rsidR="00D46BF1">
        <w:rPr>
          <w:rFonts w:cs="David" w:hint="cs"/>
          <w:sz w:val="26"/>
          <w:szCs w:val="26"/>
          <w:rtl/>
        </w:rPr>
        <w:t xml:space="preserve"> מפעל הפיס. בזמן עבודתה מטפל התובע במטלות הבית ומסייע בגידול הילדים/נכדים.</w:t>
      </w:r>
    </w:p>
    <w:p w14:paraId="38D74C55" w14:textId="77777777" w:rsidR="00D46BF1" w:rsidRDefault="00D46BF1" w:rsidP="00D46BF1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4E2D8629" w14:textId="1EF4194E" w:rsidR="00D46BF1" w:rsidRDefault="00D46BF1" w:rsidP="00764A2F">
      <w:pPr>
        <w:pStyle w:val="a3"/>
        <w:numPr>
          <w:ilvl w:val="0"/>
          <w:numId w:val="16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מחמת </w:t>
      </w:r>
      <w:r w:rsidR="00783E86">
        <w:rPr>
          <w:rFonts w:cs="David" w:hint="cs"/>
          <w:sz w:val="26"/>
          <w:szCs w:val="26"/>
          <w:rtl/>
        </w:rPr>
        <w:t>התאונות</w:t>
      </w:r>
      <w:r>
        <w:rPr>
          <w:rFonts w:cs="David" w:hint="cs"/>
          <w:sz w:val="26"/>
          <w:szCs w:val="26"/>
          <w:rtl/>
        </w:rPr>
        <w:t xml:space="preserve"> ותוצאותיה</w:t>
      </w:r>
      <w:r w:rsidR="00783E86">
        <w:rPr>
          <w:rFonts w:cs="David" w:hint="cs"/>
          <w:sz w:val="26"/>
          <w:szCs w:val="26"/>
          <w:rtl/>
        </w:rPr>
        <w:t>ן</w:t>
      </w:r>
      <w:r>
        <w:rPr>
          <w:rFonts w:cs="David" w:hint="cs"/>
          <w:sz w:val="26"/>
          <w:szCs w:val="26"/>
          <w:rtl/>
        </w:rPr>
        <w:t>, התקשה התובע בביצוע מטלות יום יומיות ובניהול משק ביתו ונזקק לעזרת רעייתו</w:t>
      </w:r>
      <w:r w:rsidR="00783E86">
        <w:rPr>
          <w:rFonts w:cs="David" w:hint="cs"/>
          <w:sz w:val="26"/>
          <w:szCs w:val="26"/>
          <w:rtl/>
        </w:rPr>
        <w:t xml:space="preserve">, </w:t>
      </w:r>
      <w:r>
        <w:rPr>
          <w:rFonts w:cs="David" w:hint="cs"/>
          <w:sz w:val="26"/>
          <w:szCs w:val="26"/>
          <w:rtl/>
        </w:rPr>
        <w:t>ילדיו</w:t>
      </w:r>
      <w:r w:rsidR="00783E86">
        <w:rPr>
          <w:rFonts w:cs="David" w:hint="cs"/>
          <w:sz w:val="26"/>
          <w:szCs w:val="26"/>
          <w:rtl/>
        </w:rPr>
        <w:t xml:space="preserve"> וחברים.</w:t>
      </w:r>
    </w:p>
    <w:p w14:paraId="7476AC56" w14:textId="77777777" w:rsidR="00783E86" w:rsidRPr="00783E86" w:rsidRDefault="00783E86" w:rsidP="00783E86">
      <w:pPr>
        <w:pStyle w:val="a3"/>
        <w:rPr>
          <w:rFonts w:cs="David"/>
          <w:sz w:val="26"/>
          <w:szCs w:val="26"/>
          <w:rtl/>
        </w:rPr>
      </w:pPr>
    </w:p>
    <w:p w14:paraId="73ED5F87" w14:textId="3D80EB2C" w:rsidR="00783E86" w:rsidRDefault="00783E86" w:rsidP="00764A2F">
      <w:pPr>
        <w:pStyle w:val="a3"/>
        <w:numPr>
          <w:ilvl w:val="0"/>
          <w:numId w:val="16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מחמת התאונות הוחמר מצבו של התובע והוא נזקק למעקב רפואי אינטנסיבי יותר, להוצאות בגין רכישת משככי כאבים וטיפול תרופתי להרגעה ונסיעות רבות לטיפולים.</w:t>
      </w:r>
    </w:p>
    <w:p w14:paraId="21BCB4B0" w14:textId="77777777" w:rsidR="00783E86" w:rsidRPr="00783E86" w:rsidRDefault="00783E86" w:rsidP="00783E86">
      <w:pPr>
        <w:pStyle w:val="a3"/>
        <w:rPr>
          <w:rFonts w:cs="David"/>
          <w:sz w:val="26"/>
          <w:szCs w:val="26"/>
          <w:rtl/>
        </w:rPr>
      </w:pPr>
    </w:p>
    <w:p w14:paraId="15CAD792" w14:textId="3544C5FB" w:rsidR="00783E86" w:rsidRDefault="00783E86" w:rsidP="00764A2F">
      <w:pPr>
        <w:pStyle w:val="a3"/>
        <w:numPr>
          <w:ilvl w:val="0"/>
          <w:numId w:val="16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>כן, התובע אשר עובר לתאונה התנייד באמצעות תחבורה ציבורית (אוטובוסים) נזקק לאחר התאונות להוצאות בגין נסיעה במוניות והסעות מיוחדות.</w:t>
      </w:r>
    </w:p>
    <w:p w14:paraId="2A74F65B" w14:textId="77777777" w:rsidR="00764A2F" w:rsidRDefault="00764A2F" w:rsidP="00764A2F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3DFA2141" w14:textId="7921A3E1" w:rsidR="00385798" w:rsidRDefault="00D46BF1" w:rsidP="00764A2F">
      <w:pPr>
        <w:pStyle w:val="a3"/>
        <w:numPr>
          <w:ilvl w:val="0"/>
          <w:numId w:val="16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חרף קביעת המומחה האורתופדי, בשים לב לקביעתו השרירותית יטען התובע כי יש </w:t>
      </w:r>
      <w:r w:rsidR="00783E86">
        <w:rPr>
          <w:rFonts w:cs="David" w:hint="cs"/>
          <w:sz w:val="26"/>
          <w:szCs w:val="26"/>
          <w:rtl/>
        </w:rPr>
        <w:t>לייחס לתאונות</w:t>
      </w:r>
      <w:r>
        <w:rPr>
          <w:rFonts w:cs="David" w:hint="cs"/>
          <w:sz w:val="26"/>
          <w:szCs w:val="26"/>
          <w:rtl/>
        </w:rPr>
        <w:t xml:space="preserve"> </w:t>
      </w:r>
      <w:r w:rsidR="00783E86">
        <w:rPr>
          <w:rFonts w:cs="David" w:hint="cs"/>
          <w:sz w:val="26"/>
          <w:szCs w:val="26"/>
          <w:rtl/>
        </w:rPr>
        <w:t>נכות</w:t>
      </w:r>
      <w:r>
        <w:rPr>
          <w:rFonts w:cs="David" w:hint="cs"/>
          <w:sz w:val="26"/>
          <w:szCs w:val="26"/>
          <w:rtl/>
        </w:rPr>
        <w:t xml:space="preserve"> אורתופדית בשיעור של </w:t>
      </w:r>
      <w:r w:rsidR="00235FFB">
        <w:rPr>
          <w:rFonts w:cs="David" w:hint="cs"/>
          <w:sz w:val="26"/>
          <w:szCs w:val="26"/>
          <w:rtl/>
        </w:rPr>
        <w:t>15</w:t>
      </w:r>
      <w:r>
        <w:rPr>
          <w:rFonts w:cs="David" w:hint="cs"/>
          <w:sz w:val="26"/>
          <w:szCs w:val="26"/>
          <w:rtl/>
        </w:rPr>
        <w:t>% (לכל הפחות-לצרכי פשרה בלבד).</w:t>
      </w:r>
    </w:p>
    <w:p w14:paraId="45A82674" w14:textId="19AE0DAA" w:rsidR="00991B0B" w:rsidRPr="00A70E9C" w:rsidRDefault="00991B0B" w:rsidP="00764A2F">
      <w:pPr>
        <w:pStyle w:val="a3"/>
        <w:numPr>
          <w:ilvl w:val="0"/>
          <w:numId w:val="1"/>
        </w:numPr>
        <w:spacing w:line="360" w:lineRule="auto"/>
        <w:ind w:left="28" w:right="993" w:hanging="312"/>
        <w:jc w:val="both"/>
        <w:rPr>
          <w:rFonts w:cs="David"/>
          <w:b/>
          <w:bCs/>
          <w:sz w:val="26"/>
          <w:szCs w:val="26"/>
          <w:u w:val="single"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חישוב</w:t>
      </w:r>
      <w:r w:rsidR="003B50EA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771874B4" w14:textId="6282FBC2" w:rsidR="002C47A8" w:rsidRDefault="002C47A8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2C47A8">
        <w:rPr>
          <w:rFonts w:cs="David" w:hint="cs"/>
          <w:b/>
          <w:bCs/>
          <w:sz w:val="26"/>
          <w:szCs w:val="26"/>
          <w:u w:val="single"/>
          <w:rtl/>
        </w:rPr>
        <w:t>הוצאות רפואיות</w:t>
      </w:r>
      <w:r>
        <w:rPr>
          <w:rFonts w:cs="David" w:hint="cs"/>
          <w:sz w:val="26"/>
          <w:szCs w:val="26"/>
          <w:rtl/>
        </w:rPr>
        <w:t>-</w:t>
      </w:r>
    </w:p>
    <w:p w14:paraId="05C669FA" w14:textId="5FBD5F14" w:rsidR="002C47A8" w:rsidRDefault="002C47A8" w:rsidP="00764A2F">
      <w:pPr>
        <w:pStyle w:val="a3"/>
        <w:spacing w:line="360" w:lineRule="auto"/>
        <w:ind w:left="424" w:right="993"/>
        <w:rPr>
          <w:rFonts w:cs="David"/>
          <w:sz w:val="26"/>
          <w:szCs w:val="26"/>
          <w:rtl/>
        </w:rPr>
      </w:pPr>
    </w:p>
    <w:p w14:paraId="7EF55941" w14:textId="7D38D492" w:rsidR="009A4233" w:rsidRDefault="009A4233" w:rsidP="00764A2F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התובע </w:t>
      </w:r>
      <w:r w:rsidR="000D3C8A">
        <w:rPr>
          <w:rFonts w:cs="David" w:hint="cs"/>
          <w:sz w:val="26"/>
          <w:szCs w:val="26"/>
          <w:rtl/>
        </w:rPr>
        <w:t>נ</w:t>
      </w:r>
      <w:r>
        <w:rPr>
          <w:rFonts w:cs="David" w:hint="cs"/>
          <w:sz w:val="26"/>
          <w:szCs w:val="26"/>
          <w:rtl/>
        </w:rPr>
        <w:t>שא בעלות הכרוכה</w:t>
      </w:r>
      <w:r w:rsidR="00C5512B">
        <w:rPr>
          <w:rFonts w:cs="David" w:hint="cs"/>
          <w:sz w:val="26"/>
          <w:szCs w:val="26"/>
          <w:rtl/>
        </w:rPr>
        <w:t xml:space="preserve"> ברכישת תרופות רבות לשיכוך הכאב, הן</w:t>
      </w:r>
      <w:r w:rsidR="00F347BD">
        <w:rPr>
          <w:rFonts w:cs="David" w:hint="cs"/>
          <w:sz w:val="26"/>
          <w:szCs w:val="26"/>
          <w:rtl/>
        </w:rPr>
        <w:t xml:space="preserve"> משככי כאבים רגילים ומשחות לשיכוך ולהקלה על הכאבים העזים והן טיפול רפואי נרקוטי. כן, נאלץ התובע לשאת בהוצאות</w:t>
      </w:r>
      <w:r>
        <w:rPr>
          <w:rFonts w:cs="David" w:hint="cs"/>
          <w:sz w:val="26"/>
          <w:szCs w:val="26"/>
          <w:rtl/>
        </w:rPr>
        <w:t xml:space="preserve"> ב</w:t>
      </w:r>
      <w:r w:rsidR="00F347BD">
        <w:rPr>
          <w:rFonts w:cs="David" w:hint="cs"/>
          <w:sz w:val="26"/>
          <w:szCs w:val="26"/>
          <w:rtl/>
        </w:rPr>
        <w:t xml:space="preserve">גין </w:t>
      </w:r>
      <w:r>
        <w:rPr>
          <w:rFonts w:cs="David" w:hint="cs"/>
          <w:sz w:val="26"/>
          <w:szCs w:val="26"/>
          <w:rtl/>
        </w:rPr>
        <w:t xml:space="preserve">נסיעות לטיפולים, ביקורים אצל רופאים מטפלים </w:t>
      </w:r>
      <w:r w:rsidR="009E3185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צפוי</w:t>
      </w:r>
      <w:r w:rsidR="009E3185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להמשיך ולשאת בהוצאות אלו</w:t>
      </w:r>
      <w:r w:rsidR="000D3C8A">
        <w:rPr>
          <w:rFonts w:cs="David" w:hint="cs"/>
          <w:sz w:val="26"/>
          <w:szCs w:val="26"/>
          <w:rtl/>
        </w:rPr>
        <w:t xml:space="preserve"> בעתיד</w:t>
      </w:r>
      <w:r w:rsidR="00830EC9">
        <w:rPr>
          <w:rFonts w:cs="David" w:hint="cs"/>
          <w:sz w:val="26"/>
          <w:szCs w:val="26"/>
          <w:rtl/>
        </w:rPr>
        <w:t>.</w:t>
      </w:r>
      <w:r w:rsidR="00235FFB">
        <w:rPr>
          <w:rFonts w:cs="David" w:hint="cs"/>
          <w:sz w:val="26"/>
          <w:szCs w:val="26"/>
          <w:rtl/>
        </w:rPr>
        <w:t xml:space="preserve"> הוצאות אלה אינן כלולות בסל הבריאות והמדובר הוא בטיפול תרופתי שנאלץ התובע לרכוש מכספו.</w:t>
      </w:r>
    </w:p>
    <w:p w14:paraId="46AD4695" w14:textId="77777777" w:rsidR="009A4233" w:rsidRDefault="009A4233" w:rsidP="00764A2F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  <w:rtl/>
        </w:rPr>
      </w:pPr>
    </w:p>
    <w:p w14:paraId="74EBF74E" w14:textId="3ECA0E62" w:rsidR="009A4233" w:rsidRPr="00F347BD" w:rsidRDefault="009A4233" w:rsidP="00F347BD">
      <w:pPr>
        <w:spacing w:line="360" w:lineRule="auto"/>
        <w:ind w:left="424" w:right="993"/>
        <w:jc w:val="both"/>
        <w:rPr>
          <w:rFonts w:cs="David"/>
          <w:sz w:val="26"/>
          <w:szCs w:val="26"/>
        </w:rPr>
      </w:pPr>
      <w:bookmarkStart w:id="1" w:name="_Hlk18852939"/>
      <w:r w:rsidRPr="00F347BD">
        <w:rPr>
          <w:rFonts w:cs="David" w:hint="cs"/>
          <w:b/>
          <w:bCs/>
          <w:sz w:val="26"/>
          <w:szCs w:val="26"/>
          <w:u w:val="single"/>
          <w:rtl/>
        </w:rPr>
        <w:t>בעבר</w:t>
      </w:r>
      <w:r w:rsidR="00783E86" w:rsidRPr="00F347BD">
        <w:rPr>
          <w:rFonts w:cs="David" w:hint="cs"/>
          <w:b/>
          <w:bCs/>
          <w:sz w:val="26"/>
          <w:szCs w:val="26"/>
          <w:u w:val="single"/>
          <w:rtl/>
        </w:rPr>
        <w:t xml:space="preserve"> ובעתיד (ע"ב גלובאלי)</w:t>
      </w:r>
      <w:r w:rsidR="00830EC9" w:rsidRPr="00F347BD">
        <w:rPr>
          <w:rFonts w:cs="David" w:hint="cs"/>
          <w:sz w:val="26"/>
          <w:szCs w:val="26"/>
          <w:rtl/>
        </w:rPr>
        <w:t>-</w:t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/>
          <w:sz w:val="26"/>
          <w:szCs w:val="26"/>
          <w:rtl/>
        </w:rPr>
        <w:tab/>
      </w:r>
      <w:r w:rsidR="00830EC9" w:rsidRPr="00F347BD">
        <w:rPr>
          <w:rFonts w:cs="David" w:hint="cs"/>
          <w:b/>
          <w:bCs/>
          <w:sz w:val="26"/>
          <w:szCs w:val="26"/>
          <w:rtl/>
        </w:rPr>
        <w:t xml:space="preserve">  </w:t>
      </w:r>
      <w:r w:rsidR="00495104" w:rsidRPr="00F347BD">
        <w:rPr>
          <w:rFonts w:cs="David" w:hint="cs"/>
          <w:b/>
          <w:bCs/>
          <w:sz w:val="26"/>
          <w:szCs w:val="26"/>
          <w:rtl/>
        </w:rPr>
        <w:t>20</w:t>
      </w:r>
      <w:r w:rsidR="00830EC9" w:rsidRPr="00F347BD">
        <w:rPr>
          <w:rFonts w:cs="David" w:hint="cs"/>
          <w:b/>
          <w:bCs/>
          <w:sz w:val="26"/>
          <w:szCs w:val="26"/>
          <w:rtl/>
        </w:rPr>
        <w:t>,000 ₪</w:t>
      </w:r>
    </w:p>
    <w:bookmarkEnd w:id="1"/>
    <w:p w14:paraId="56012A73" w14:textId="3DBC5160" w:rsidR="002C47A8" w:rsidRDefault="002C47A8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2C47A8">
        <w:rPr>
          <w:rFonts w:cs="David" w:hint="cs"/>
          <w:b/>
          <w:bCs/>
          <w:sz w:val="26"/>
          <w:szCs w:val="26"/>
          <w:u w:val="single"/>
          <w:rtl/>
        </w:rPr>
        <w:t>ניידות</w:t>
      </w:r>
      <w:r>
        <w:rPr>
          <w:rFonts w:cs="David" w:hint="cs"/>
          <w:sz w:val="26"/>
          <w:szCs w:val="26"/>
          <w:rtl/>
        </w:rPr>
        <w:t>-</w:t>
      </w:r>
    </w:p>
    <w:p w14:paraId="70BA0AD6" w14:textId="33905D4A" w:rsidR="002C47A8" w:rsidRDefault="002C47A8" w:rsidP="00764A2F">
      <w:pPr>
        <w:pStyle w:val="a3"/>
        <w:spacing w:line="360" w:lineRule="auto"/>
        <w:ind w:left="424" w:right="993"/>
        <w:rPr>
          <w:rFonts w:cs="David"/>
          <w:sz w:val="26"/>
          <w:szCs w:val="26"/>
          <w:rtl/>
        </w:rPr>
      </w:pPr>
    </w:p>
    <w:p w14:paraId="477AFB7F" w14:textId="444BD745" w:rsidR="00764A2F" w:rsidRPr="00495104" w:rsidRDefault="008B2CA5" w:rsidP="00495104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 w:rsidRPr="000D3C8A">
        <w:rPr>
          <w:rFonts w:cs="David" w:hint="cs"/>
          <w:spacing w:val="4"/>
          <w:sz w:val="26"/>
          <w:szCs w:val="26"/>
          <w:rtl/>
        </w:rPr>
        <w:t>מחמת מגבלותיו הנובעות מהתאונ</w:t>
      </w:r>
      <w:r w:rsidR="00495104">
        <w:rPr>
          <w:rFonts w:cs="David" w:hint="cs"/>
          <w:spacing w:val="4"/>
          <w:sz w:val="26"/>
          <w:szCs w:val="26"/>
          <w:rtl/>
        </w:rPr>
        <w:t xml:space="preserve">ות, </w:t>
      </w:r>
      <w:r w:rsidR="00495104" w:rsidRPr="00F347BD">
        <w:rPr>
          <w:rFonts w:cs="David" w:hint="cs"/>
          <w:b/>
          <w:bCs/>
          <w:spacing w:val="4"/>
          <w:sz w:val="26"/>
          <w:szCs w:val="26"/>
          <w:rtl/>
        </w:rPr>
        <w:t>בשים לב לאופי חבלותיו</w:t>
      </w:r>
      <w:r w:rsidR="00495104">
        <w:rPr>
          <w:rFonts w:cs="David" w:hint="cs"/>
          <w:spacing w:val="4"/>
          <w:sz w:val="26"/>
          <w:szCs w:val="26"/>
          <w:rtl/>
        </w:rPr>
        <w:t>, ונוכח העובדה שלא מובטח לו מקום שמור באוטובוס</w:t>
      </w:r>
      <w:r w:rsidR="00764A2F" w:rsidRPr="00495104">
        <w:rPr>
          <w:rFonts w:cs="David" w:hint="cs"/>
          <w:spacing w:val="4"/>
          <w:sz w:val="26"/>
          <w:szCs w:val="26"/>
          <w:rtl/>
        </w:rPr>
        <w:t xml:space="preserve"> נזקק</w:t>
      </w:r>
      <w:r w:rsidR="00495104">
        <w:rPr>
          <w:rFonts w:cs="David" w:hint="cs"/>
          <w:spacing w:val="4"/>
          <w:sz w:val="26"/>
          <w:szCs w:val="26"/>
          <w:rtl/>
        </w:rPr>
        <w:t xml:space="preserve"> הוא</w:t>
      </w:r>
      <w:r w:rsidR="00764A2F" w:rsidRPr="00495104">
        <w:rPr>
          <w:rFonts w:cs="David" w:hint="cs"/>
          <w:spacing w:val="4"/>
          <w:sz w:val="26"/>
          <w:szCs w:val="26"/>
          <w:rtl/>
        </w:rPr>
        <w:t xml:space="preserve"> להסעות מיוחדות ושימוש במוניות</w:t>
      </w:r>
      <w:r w:rsidRPr="00495104">
        <w:rPr>
          <w:rFonts w:cs="David" w:hint="cs"/>
          <w:spacing w:val="4"/>
          <w:sz w:val="26"/>
          <w:szCs w:val="26"/>
          <w:rtl/>
        </w:rPr>
        <w:t>.</w:t>
      </w:r>
    </w:p>
    <w:p w14:paraId="0E2AE524" w14:textId="77777777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</w:p>
    <w:p w14:paraId="66175723" w14:textId="4D92A759" w:rsidR="00495104" w:rsidRDefault="00495104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>
        <w:rPr>
          <w:rFonts w:cs="David" w:hint="cs"/>
          <w:spacing w:val="4"/>
          <w:sz w:val="26"/>
          <w:szCs w:val="26"/>
          <w:rtl/>
        </w:rPr>
        <w:t>בתקופת הנכויות הזמניות:</w:t>
      </w:r>
    </w:p>
    <w:p w14:paraId="4457AF02" w14:textId="21F3726B" w:rsidR="008B2CA5" w:rsidRDefault="000D3C8A" w:rsidP="00764A2F">
      <w:pPr>
        <w:pStyle w:val="a3"/>
        <w:spacing w:line="360" w:lineRule="auto"/>
        <w:ind w:left="424" w:right="993"/>
        <w:rPr>
          <w:rFonts w:cs="David"/>
          <w:b/>
          <w:bCs/>
          <w:spacing w:val="4"/>
          <w:sz w:val="26"/>
          <w:szCs w:val="26"/>
          <w:rtl/>
        </w:rPr>
      </w:pPr>
      <w:r w:rsidRPr="00F347BD">
        <w:rPr>
          <w:rFonts w:cs="David" w:hint="cs"/>
          <w:b/>
          <w:bCs/>
          <w:spacing w:val="4"/>
          <w:sz w:val="26"/>
          <w:szCs w:val="26"/>
          <w:rtl/>
        </w:rPr>
        <w:t xml:space="preserve"> </w:t>
      </w:r>
      <w:r w:rsidR="00F347BD" w:rsidRPr="00F347BD">
        <w:rPr>
          <w:rFonts w:cs="David" w:hint="cs"/>
          <w:b/>
          <w:bCs/>
          <w:spacing w:val="4"/>
          <w:sz w:val="26"/>
          <w:szCs w:val="26"/>
          <w:rtl/>
        </w:rPr>
        <w:t>בחודש הראשון לאחר כל אחת מהתאונות-</w:t>
      </w:r>
      <w:r w:rsidR="00764A2F">
        <w:rPr>
          <w:rFonts w:cs="David"/>
          <w:spacing w:val="4"/>
          <w:sz w:val="26"/>
          <w:szCs w:val="26"/>
          <w:rtl/>
        </w:rPr>
        <w:tab/>
      </w:r>
      <w:r w:rsidR="00764A2F">
        <w:rPr>
          <w:rFonts w:cs="David"/>
          <w:spacing w:val="4"/>
          <w:sz w:val="26"/>
          <w:szCs w:val="26"/>
          <w:rtl/>
        </w:rPr>
        <w:tab/>
      </w:r>
      <w:r w:rsidR="00764A2F"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 w:hint="cs"/>
          <w:b/>
          <w:bCs/>
          <w:spacing w:val="4"/>
          <w:sz w:val="26"/>
          <w:szCs w:val="26"/>
          <w:rtl/>
        </w:rPr>
        <w:t xml:space="preserve"> </w:t>
      </w:r>
    </w:p>
    <w:p w14:paraId="137926A6" w14:textId="07186DA0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>
        <w:rPr>
          <w:rFonts w:cs="David" w:hint="cs"/>
          <w:spacing w:val="4"/>
          <w:sz w:val="26"/>
          <w:szCs w:val="26"/>
          <w:rtl/>
        </w:rPr>
        <w:t xml:space="preserve">על בסיס עלות של 100 ₪ ליום </w:t>
      </w:r>
      <w:r>
        <w:rPr>
          <w:rFonts w:cs="David"/>
          <w:spacing w:val="4"/>
          <w:sz w:val="26"/>
          <w:szCs w:val="26"/>
        </w:rPr>
        <w:t>x</w:t>
      </w:r>
      <w:r>
        <w:rPr>
          <w:rFonts w:cs="David" w:hint="cs"/>
          <w:spacing w:val="4"/>
          <w:sz w:val="26"/>
          <w:szCs w:val="26"/>
          <w:rtl/>
        </w:rPr>
        <w:t xml:space="preserve"> 22 </w:t>
      </w:r>
      <w:r>
        <w:rPr>
          <w:rFonts w:cs="David"/>
          <w:spacing w:val="4"/>
          <w:sz w:val="26"/>
          <w:szCs w:val="26"/>
        </w:rPr>
        <w:t>x</w:t>
      </w:r>
      <w:r>
        <w:rPr>
          <w:rFonts w:cs="David" w:hint="cs"/>
          <w:spacing w:val="4"/>
          <w:sz w:val="26"/>
          <w:szCs w:val="26"/>
          <w:rtl/>
        </w:rPr>
        <w:t xml:space="preserve"> 2 - </w:t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 w:rsidRPr="00F347BD">
        <w:rPr>
          <w:rFonts w:cs="David" w:hint="cs"/>
          <w:b/>
          <w:bCs/>
          <w:spacing w:val="4"/>
          <w:sz w:val="26"/>
          <w:szCs w:val="26"/>
          <w:rtl/>
        </w:rPr>
        <w:t xml:space="preserve">4,400 ₪ </w:t>
      </w:r>
    </w:p>
    <w:p w14:paraId="4F3254D6" w14:textId="58ED7B0B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</w:p>
    <w:p w14:paraId="29964504" w14:textId="01BE8E62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>
        <w:rPr>
          <w:rFonts w:cs="David" w:hint="cs"/>
          <w:spacing w:val="4"/>
          <w:sz w:val="26"/>
          <w:szCs w:val="26"/>
          <w:rtl/>
        </w:rPr>
        <w:t>ביתר תקופת הנכויות הזמניות-</w:t>
      </w:r>
    </w:p>
    <w:p w14:paraId="2A146CCF" w14:textId="77777777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>
        <w:rPr>
          <w:rFonts w:cs="David" w:hint="cs"/>
          <w:spacing w:val="4"/>
          <w:sz w:val="26"/>
          <w:szCs w:val="26"/>
          <w:rtl/>
        </w:rPr>
        <w:t xml:space="preserve">על בסיס 250 ₪ לשבוע </w:t>
      </w:r>
      <w:r>
        <w:rPr>
          <w:rFonts w:cs="David"/>
          <w:spacing w:val="4"/>
          <w:sz w:val="26"/>
          <w:szCs w:val="26"/>
        </w:rPr>
        <w:t>x</w:t>
      </w:r>
      <w:r>
        <w:rPr>
          <w:rFonts w:cs="David" w:hint="cs"/>
          <w:spacing w:val="4"/>
          <w:sz w:val="26"/>
          <w:szCs w:val="26"/>
          <w:rtl/>
        </w:rPr>
        <w:t xml:space="preserve"> 4.2 </w:t>
      </w:r>
      <w:r>
        <w:rPr>
          <w:rFonts w:cs="David"/>
          <w:spacing w:val="4"/>
          <w:sz w:val="26"/>
          <w:szCs w:val="26"/>
        </w:rPr>
        <w:t>x</w:t>
      </w:r>
      <w:r>
        <w:rPr>
          <w:rFonts w:cs="David" w:hint="cs"/>
          <w:spacing w:val="4"/>
          <w:sz w:val="26"/>
          <w:szCs w:val="26"/>
          <w:rtl/>
        </w:rPr>
        <w:t xml:space="preserve"> 4 (חודשים) - </w:t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 w:rsidRPr="00235FFB">
        <w:rPr>
          <w:rFonts w:cs="David" w:hint="cs"/>
          <w:b/>
          <w:bCs/>
          <w:spacing w:val="4"/>
          <w:sz w:val="26"/>
          <w:szCs w:val="26"/>
          <w:rtl/>
        </w:rPr>
        <w:t xml:space="preserve">4,200 ₪ </w:t>
      </w:r>
    </w:p>
    <w:p w14:paraId="2C2E1F37" w14:textId="77777777" w:rsid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</w:p>
    <w:p w14:paraId="0669019F" w14:textId="774AAF1F" w:rsidR="00F347BD" w:rsidRPr="00F347BD" w:rsidRDefault="00F347BD" w:rsidP="00764A2F">
      <w:pPr>
        <w:pStyle w:val="a3"/>
        <w:spacing w:line="360" w:lineRule="auto"/>
        <w:ind w:left="424" w:right="993"/>
        <w:rPr>
          <w:rFonts w:cs="David"/>
          <w:spacing w:val="4"/>
          <w:sz w:val="26"/>
          <w:szCs w:val="26"/>
          <w:rtl/>
        </w:rPr>
      </w:pPr>
      <w:r>
        <w:rPr>
          <w:rFonts w:cs="David" w:hint="cs"/>
          <w:spacing w:val="4"/>
          <w:sz w:val="26"/>
          <w:szCs w:val="26"/>
          <w:rtl/>
        </w:rPr>
        <w:t xml:space="preserve">ביתרת תקופת העבר ובעתיד (ע"ב גלובאלי) - </w:t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>
        <w:rPr>
          <w:rFonts w:cs="David"/>
          <w:spacing w:val="4"/>
          <w:sz w:val="26"/>
          <w:szCs w:val="26"/>
          <w:rtl/>
        </w:rPr>
        <w:tab/>
      </w:r>
      <w:r w:rsidRPr="00235FFB">
        <w:rPr>
          <w:rFonts w:cs="David" w:hint="cs"/>
          <w:b/>
          <w:bCs/>
          <w:spacing w:val="4"/>
          <w:sz w:val="26"/>
          <w:szCs w:val="26"/>
          <w:rtl/>
        </w:rPr>
        <w:t xml:space="preserve">5,000 ₪ </w:t>
      </w:r>
      <w:r>
        <w:rPr>
          <w:rFonts w:cs="David"/>
          <w:spacing w:val="4"/>
          <w:sz w:val="26"/>
          <w:szCs w:val="26"/>
          <w:rtl/>
        </w:rPr>
        <w:tab/>
      </w:r>
    </w:p>
    <w:p w14:paraId="48759F88" w14:textId="479FE25B" w:rsidR="002C47A8" w:rsidRDefault="002C47A8" w:rsidP="00764A2F">
      <w:pPr>
        <w:pStyle w:val="a3"/>
        <w:spacing w:line="360" w:lineRule="auto"/>
        <w:ind w:right="993"/>
        <w:rPr>
          <w:rFonts w:cs="David"/>
          <w:sz w:val="26"/>
          <w:szCs w:val="26"/>
          <w:rtl/>
        </w:rPr>
      </w:pPr>
    </w:p>
    <w:p w14:paraId="5BBB9DCA" w14:textId="47A13B54" w:rsidR="008B7685" w:rsidRDefault="008B7685" w:rsidP="00764A2F">
      <w:pPr>
        <w:pStyle w:val="a3"/>
        <w:spacing w:line="360" w:lineRule="auto"/>
        <w:ind w:right="993"/>
        <w:rPr>
          <w:rFonts w:cs="David"/>
          <w:sz w:val="26"/>
          <w:szCs w:val="26"/>
          <w:rtl/>
        </w:rPr>
      </w:pPr>
    </w:p>
    <w:p w14:paraId="1B00DD53" w14:textId="0B377998" w:rsidR="007F4EBA" w:rsidRDefault="007F4EBA" w:rsidP="007F4EBA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  <w:rtl/>
        </w:rPr>
      </w:pPr>
    </w:p>
    <w:p w14:paraId="6A4077C9" w14:textId="4640435E" w:rsidR="007F4EBA" w:rsidRDefault="007F4EBA" w:rsidP="007F4EBA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  <w:rtl/>
        </w:rPr>
      </w:pPr>
    </w:p>
    <w:p w14:paraId="2A6555D3" w14:textId="77777777" w:rsidR="007F4EBA" w:rsidRDefault="007F4EBA" w:rsidP="007F4EBA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7C8AB7CC" w14:textId="47D6EAF7" w:rsidR="002C47A8" w:rsidRDefault="002C47A8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2C47A8">
        <w:rPr>
          <w:rFonts w:cs="David" w:hint="cs"/>
          <w:b/>
          <w:bCs/>
          <w:sz w:val="26"/>
          <w:szCs w:val="26"/>
          <w:u w:val="single"/>
          <w:rtl/>
        </w:rPr>
        <w:t>עזרת הזולת</w:t>
      </w:r>
      <w:r>
        <w:rPr>
          <w:rFonts w:cs="David" w:hint="cs"/>
          <w:sz w:val="26"/>
          <w:szCs w:val="26"/>
          <w:rtl/>
        </w:rPr>
        <w:t>-</w:t>
      </w:r>
    </w:p>
    <w:p w14:paraId="65834DB6" w14:textId="37F54B3D" w:rsidR="008B7685" w:rsidRPr="008B7685" w:rsidRDefault="00F347BD" w:rsidP="00764A2F">
      <w:pPr>
        <w:spacing w:line="360" w:lineRule="auto"/>
        <w:ind w:left="424"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פגיעותיו מחמת התאונות</w:t>
      </w:r>
      <w:r w:rsidR="008B7685" w:rsidRPr="008B768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מקשות </w:t>
      </w:r>
      <w:r w:rsidR="008B7685" w:rsidRPr="008B7685">
        <w:rPr>
          <w:rFonts w:cs="David" w:hint="cs"/>
          <w:spacing w:val="12"/>
          <w:sz w:val="26"/>
          <w:szCs w:val="26"/>
          <w:rtl/>
        </w:rPr>
        <w:t>על התובע בניהול משק ביתו וענייניו האישיים.</w:t>
      </w:r>
    </w:p>
    <w:p w14:paraId="794929E3" w14:textId="4BA0E724" w:rsidR="008B7685" w:rsidRDefault="008B7685" w:rsidP="00764A2F">
      <w:pPr>
        <w:spacing w:line="360" w:lineRule="auto"/>
        <w:ind w:left="424" w:right="993"/>
        <w:jc w:val="both"/>
        <w:rPr>
          <w:rFonts w:cs="David"/>
          <w:spacing w:val="12"/>
          <w:sz w:val="26"/>
          <w:szCs w:val="26"/>
          <w:rtl/>
        </w:rPr>
      </w:pPr>
      <w:r w:rsidRPr="008B7685">
        <w:rPr>
          <w:rFonts w:cs="David" w:hint="cs"/>
          <w:spacing w:val="12"/>
          <w:sz w:val="26"/>
          <w:szCs w:val="26"/>
          <w:rtl/>
        </w:rPr>
        <w:lastRenderedPageBreak/>
        <w:t>לא עלה בידי התובע להעסיק עזרה בשכר והוא נאלץ להיעזר בבני משפחתו ובחבריו לצורך ביצוע פעולות יומיומיות שונות וענייני משק ביתו.</w:t>
      </w:r>
    </w:p>
    <w:p w14:paraId="06D8E374" w14:textId="77777777" w:rsidR="008B7685" w:rsidRPr="008B7685" w:rsidRDefault="008B7685" w:rsidP="00764A2F">
      <w:pPr>
        <w:spacing w:after="120" w:line="360" w:lineRule="auto"/>
        <w:ind w:left="424" w:right="993"/>
        <w:jc w:val="both"/>
        <w:rPr>
          <w:rFonts w:ascii="David" w:hAnsi="David" w:cs="David"/>
          <w:sz w:val="26"/>
          <w:szCs w:val="26"/>
        </w:rPr>
      </w:pPr>
      <w:r w:rsidRPr="008B7685">
        <w:rPr>
          <w:rFonts w:ascii="David" w:hAnsi="David" w:cs="David"/>
          <w:sz w:val="26"/>
          <w:szCs w:val="26"/>
          <w:rtl/>
        </w:rPr>
        <w:t xml:space="preserve">בהתאם לפסיקה הנוהגת, יש ליתן פיצוי בגין עזרה המושטת לנפגע מצד קרוב משפחתו. בפסק דינו של בית המשפט העליון </w:t>
      </w:r>
      <w:proofErr w:type="spellStart"/>
      <w:r w:rsidRPr="008B7685">
        <w:rPr>
          <w:rFonts w:ascii="David" w:hAnsi="David" w:cs="David"/>
          <w:sz w:val="26"/>
          <w:szCs w:val="26"/>
          <w:rtl/>
        </w:rPr>
        <w:t>בענין</w:t>
      </w:r>
      <w:proofErr w:type="spellEnd"/>
      <w:r w:rsidRPr="008B7685">
        <w:rPr>
          <w:rFonts w:ascii="David" w:hAnsi="David" w:cs="David"/>
          <w:sz w:val="26"/>
          <w:szCs w:val="26"/>
          <w:rtl/>
        </w:rPr>
        <w:t xml:space="preserve"> </w:t>
      </w:r>
      <w:r w:rsidRPr="008B7685">
        <w:rPr>
          <w:rFonts w:ascii="David" w:hAnsi="David" w:cs="David"/>
          <w:color w:val="0000FF"/>
          <w:sz w:val="26"/>
          <w:szCs w:val="26"/>
          <w:rtl/>
        </w:rPr>
        <w:t>ע"א</w:t>
      </w:r>
      <w:r w:rsidRPr="008B7685">
        <w:rPr>
          <w:rFonts w:ascii="David" w:hAnsi="David" w:cs="David"/>
          <w:color w:val="0000FF"/>
          <w:sz w:val="26"/>
          <w:szCs w:val="26"/>
          <w:u w:val="single"/>
          <w:rtl/>
        </w:rPr>
        <w:t xml:space="preserve"> </w:t>
      </w:r>
      <w:r w:rsidRPr="008B7685">
        <w:rPr>
          <w:rFonts w:ascii="David" w:hAnsi="David" w:cs="David"/>
          <w:color w:val="0000FF"/>
          <w:sz w:val="26"/>
          <w:szCs w:val="26"/>
          <w:rtl/>
        </w:rPr>
        <w:t>142/89</w:t>
      </w:r>
      <w:r w:rsidRPr="008B7685">
        <w:rPr>
          <w:rFonts w:ascii="David" w:hAnsi="David" w:cs="David"/>
          <w:sz w:val="26"/>
          <w:szCs w:val="26"/>
          <w:rtl/>
        </w:rPr>
        <w:t xml:space="preserve"> "</w:t>
      </w:r>
      <w:r w:rsidRPr="008B7685">
        <w:rPr>
          <w:rFonts w:ascii="David" w:hAnsi="David" w:cs="David"/>
          <w:b/>
          <w:bCs/>
          <w:sz w:val="26"/>
          <w:szCs w:val="26"/>
          <w:rtl/>
        </w:rPr>
        <w:t>יוסף גמליאל ואח'  נ'  אושיות חברה לביטוח בע"מ ואח'</w:t>
      </w:r>
      <w:r w:rsidRPr="008B7685">
        <w:rPr>
          <w:rFonts w:ascii="David" w:hAnsi="David" w:cs="David"/>
          <w:sz w:val="26"/>
          <w:szCs w:val="26"/>
          <w:rtl/>
        </w:rPr>
        <w:t xml:space="preserve">" נפסק כי ”הלכה היא, שבאם נפגע לא העסיק עובד לעזרה שהיה זקוק לה, בגלל חוסר אמצעים כספיים, "על בית המשפט לעשות </w:t>
      </w:r>
      <w:proofErr w:type="spellStart"/>
      <w:r w:rsidRPr="008B7685">
        <w:rPr>
          <w:rFonts w:ascii="David" w:hAnsi="David" w:cs="David"/>
          <w:sz w:val="26"/>
          <w:szCs w:val="26"/>
          <w:rtl/>
        </w:rPr>
        <w:t>אמדן</w:t>
      </w:r>
      <w:proofErr w:type="spellEnd"/>
      <w:r w:rsidRPr="008B7685">
        <w:rPr>
          <w:rFonts w:ascii="David" w:hAnsi="David" w:cs="David"/>
          <w:sz w:val="26"/>
          <w:szCs w:val="26"/>
          <w:rtl/>
        </w:rPr>
        <w:t xml:space="preserve"> של הסכום המגיע כפיצוי נאות בעד העזרה שניתנת על ידי בן-הזוג או בני משפחה אחרים של הניזק ולפסוק סכום זה לטובת הניזק" (</w:t>
      </w:r>
      <w:r w:rsidRPr="008B7685">
        <w:rPr>
          <w:rFonts w:ascii="David" w:hAnsi="David" w:cs="David" w:hint="cs"/>
          <w:color w:val="0000FF"/>
          <w:sz w:val="26"/>
          <w:szCs w:val="26"/>
          <w:rtl/>
        </w:rPr>
        <w:t>ע"א</w:t>
      </w:r>
      <w:r w:rsidRPr="008B7685">
        <w:rPr>
          <w:rFonts w:ascii="David" w:hAnsi="David" w:cs="David" w:hint="cs"/>
          <w:color w:val="0000FF"/>
          <w:sz w:val="26"/>
          <w:szCs w:val="26"/>
          <w:u w:val="single"/>
          <w:rtl/>
        </w:rPr>
        <w:t xml:space="preserve"> </w:t>
      </w:r>
      <w:r w:rsidRPr="008B7685">
        <w:rPr>
          <w:rFonts w:ascii="David" w:hAnsi="David" w:cs="David" w:hint="cs"/>
          <w:color w:val="0000FF"/>
          <w:sz w:val="26"/>
          <w:szCs w:val="26"/>
          <w:rtl/>
        </w:rPr>
        <w:t>93/73</w:t>
      </w:r>
      <w:r w:rsidRPr="008B7685">
        <w:rPr>
          <w:rFonts w:ascii="David" w:hAnsi="David" w:cs="David"/>
          <w:sz w:val="26"/>
          <w:szCs w:val="26"/>
          <w:rtl/>
        </w:rPr>
        <w:t xml:space="preserve"> </w:t>
      </w:r>
      <w:r w:rsidRPr="008B7685">
        <w:rPr>
          <w:rFonts w:ascii="David" w:hAnsi="David" w:cs="David"/>
          <w:b/>
          <w:bCs/>
          <w:sz w:val="26"/>
          <w:szCs w:val="26"/>
          <w:rtl/>
        </w:rPr>
        <w:t>שושני נ</w:t>
      </w:r>
      <w:r w:rsidRPr="008B7685">
        <w:rPr>
          <w:rFonts w:ascii="David" w:hAnsi="David" w:cs="David" w:hint="cs"/>
          <w:b/>
          <w:bCs/>
          <w:sz w:val="26"/>
          <w:szCs w:val="26"/>
          <w:rtl/>
        </w:rPr>
        <w:t>'</w:t>
      </w:r>
      <w:r w:rsidRPr="008B7685">
        <w:rPr>
          <w:rFonts w:ascii="David" w:hAnsi="David" w:cs="David"/>
          <w:b/>
          <w:bCs/>
          <w:sz w:val="26"/>
          <w:szCs w:val="26"/>
          <w:rtl/>
        </w:rPr>
        <w:t xml:space="preserve"> </w:t>
      </w:r>
      <w:proofErr w:type="spellStart"/>
      <w:r w:rsidRPr="008B7685">
        <w:rPr>
          <w:rFonts w:ascii="David" w:hAnsi="David" w:cs="David"/>
          <w:b/>
          <w:bCs/>
          <w:sz w:val="26"/>
          <w:szCs w:val="26"/>
          <w:rtl/>
        </w:rPr>
        <w:t>קראוז</w:t>
      </w:r>
      <w:proofErr w:type="spellEnd"/>
      <w:r w:rsidRPr="008B7685">
        <w:rPr>
          <w:rFonts w:ascii="David" w:hAnsi="David" w:cs="David"/>
          <w:sz w:val="26"/>
          <w:szCs w:val="26"/>
          <w:rtl/>
        </w:rPr>
        <w:t xml:space="preserve"> פסקי דין כ"ח(1), 277 בעמ' 280 מול האות א' ובעקבותיו </w:t>
      </w:r>
      <w:r w:rsidRPr="008B7685">
        <w:rPr>
          <w:rFonts w:ascii="David" w:hAnsi="David" w:cs="David" w:hint="cs"/>
          <w:color w:val="0000FF"/>
          <w:sz w:val="26"/>
          <w:szCs w:val="26"/>
          <w:rtl/>
        </w:rPr>
        <w:t>ע"א 23/84</w:t>
      </w:r>
      <w:r w:rsidRPr="008B7685">
        <w:rPr>
          <w:rFonts w:ascii="David" w:hAnsi="David" w:cs="David"/>
          <w:sz w:val="26"/>
          <w:szCs w:val="26"/>
          <w:rtl/>
        </w:rPr>
        <w:t xml:space="preserve"> (לא פורסם)). הוא הדבר </w:t>
      </w:r>
      <w:proofErr w:type="spellStart"/>
      <w:r w:rsidRPr="008B7685">
        <w:rPr>
          <w:rFonts w:ascii="David" w:hAnsi="David" w:cs="David"/>
          <w:sz w:val="26"/>
          <w:szCs w:val="26"/>
          <w:rtl/>
        </w:rPr>
        <w:t>בעניננו</w:t>
      </w:r>
      <w:proofErr w:type="spellEnd"/>
      <w:r w:rsidRPr="008B7685">
        <w:rPr>
          <w:rFonts w:ascii="David" w:hAnsi="David" w:cs="David"/>
          <w:sz w:val="26"/>
          <w:szCs w:val="26"/>
          <w:rtl/>
        </w:rPr>
        <w:t>.“.</w:t>
      </w:r>
    </w:p>
    <w:p w14:paraId="17E40654" w14:textId="3F43F61E" w:rsidR="002C47A8" w:rsidRDefault="000D3C8A" w:rsidP="00764A2F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  <w:rtl/>
        </w:rPr>
      </w:pPr>
      <w:r w:rsidRPr="008B7685">
        <w:rPr>
          <w:rFonts w:cs="David" w:hint="cs"/>
          <w:b/>
          <w:bCs/>
          <w:sz w:val="26"/>
          <w:szCs w:val="26"/>
          <w:rtl/>
        </w:rPr>
        <w:t xml:space="preserve">לצרכי </w:t>
      </w:r>
      <w:r w:rsidR="008B7685" w:rsidRPr="008B7685">
        <w:rPr>
          <w:rFonts w:cs="David" w:hint="cs"/>
          <w:b/>
          <w:bCs/>
          <w:sz w:val="26"/>
          <w:szCs w:val="26"/>
          <w:rtl/>
        </w:rPr>
        <w:t>פשרה בלבד</w:t>
      </w:r>
      <w:r>
        <w:rPr>
          <w:rFonts w:cs="David" w:hint="cs"/>
          <w:sz w:val="26"/>
          <w:szCs w:val="26"/>
          <w:rtl/>
        </w:rPr>
        <w:t>, על בסיס 500 ₪ בחודש לעבר ולעתיד תוך התעלמות מתקופת הנכויות הזמניות-</w:t>
      </w:r>
    </w:p>
    <w:p w14:paraId="7ECCF0C4" w14:textId="58542EB0" w:rsidR="000D3C8A" w:rsidRDefault="000D3C8A" w:rsidP="00764A2F">
      <w:pPr>
        <w:pStyle w:val="a3"/>
        <w:numPr>
          <w:ilvl w:val="0"/>
          <w:numId w:val="23"/>
        </w:numPr>
        <w:spacing w:line="360" w:lineRule="auto"/>
        <w:ind w:right="993"/>
        <w:jc w:val="both"/>
        <w:rPr>
          <w:rFonts w:cs="David"/>
          <w:sz w:val="26"/>
          <w:szCs w:val="26"/>
        </w:rPr>
      </w:pPr>
      <w:r w:rsidRPr="00830EC9">
        <w:rPr>
          <w:rFonts w:cs="David" w:hint="cs"/>
          <w:b/>
          <w:bCs/>
          <w:sz w:val="26"/>
          <w:szCs w:val="26"/>
          <w:u w:val="single"/>
          <w:rtl/>
        </w:rPr>
        <w:t>בעבר</w:t>
      </w:r>
      <w:r w:rsidR="009E3185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9E3185">
        <w:rPr>
          <w:rFonts w:cs="David"/>
          <w:b/>
          <w:bCs/>
          <w:sz w:val="26"/>
          <w:szCs w:val="26"/>
          <w:u w:val="single"/>
          <w:rtl/>
        </w:rPr>
        <w:t>–</w:t>
      </w:r>
      <w:r w:rsidR="009E3185">
        <w:rPr>
          <w:rFonts w:cs="David" w:hint="cs"/>
          <w:b/>
          <w:bCs/>
          <w:sz w:val="26"/>
          <w:szCs w:val="26"/>
          <w:u w:val="single"/>
          <w:rtl/>
        </w:rPr>
        <w:t xml:space="preserve"> בתקופת הנכויות </w:t>
      </w:r>
      <w:r w:rsidR="009E3185" w:rsidRPr="006E2C45">
        <w:rPr>
          <w:rFonts w:cs="David" w:hint="cs"/>
          <w:b/>
          <w:bCs/>
          <w:sz w:val="26"/>
          <w:szCs w:val="26"/>
          <w:u w:val="single"/>
          <w:rtl/>
        </w:rPr>
        <w:t>הזמניו</w:t>
      </w:r>
      <w:r w:rsidR="00F347BD" w:rsidRPr="006E2C45">
        <w:rPr>
          <w:rFonts w:cs="David" w:hint="cs"/>
          <w:b/>
          <w:bCs/>
          <w:sz w:val="26"/>
          <w:szCs w:val="26"/>
          <w:u w:val="single"/>
          <w:rtl/>
        </w:rPr>
        <w:t>ת</w:t>
      </w:r>
      <w:r>
        <w:rPr>
          <w:rFonts w:cs="David" w:hint="cs"/>
          <w:sz w:val="26"/>
          <w:szCs w:val="26"/>
          <w:rtl/>
        </w:rPr>
        <w:t>-</w:t>
      </w:r>
    </w:p>
    <w:p w14:paraId="2FC499C1" w14:textId="2196774A" w:rsidR="000D3C8A" w:rsidRPr="00235FFB" w:rsidRDefault="009E3185" w:rsidP="00764A2F">
      <w:pPr>
        <w:pStyle w:val="a3"/>
        <w:spacing w:line="360" w:lineRule="auto"/>
        <w:ind w:left="784" w:right="993"/>
        <w:jc w:val="both"/>
        <w:rPr>
          <w:rFonts w:cs="David"/>
          <w:sz w:val="26"/>
          <w:szCs w:val="26"/>
          <w:rtl/>
        </w:rPr>
      </w:pPr>
      <w:r w:rsidRPr="00235FFB">
        <w:rPr>
          <w:rFonts w:cs="David" w:hint="cs"/>
          <w:sz w:val="26"/>
          <w:szCs w:val="26"/>
          <w:rtl/>
        </w:rPr>
        <w:t xml:space="preserve">על בסיס </w:t>
      </w:r>
      <w:r w:rsidR="00235FFB">
        <w:rPr>
          <w:rFonts w:cs="David" w:hint="cs"/>
          <w:sz w:val="26"/>
          <w:szCs w:val="26"/>
          <w:rtl/>
        </w:rPr>
        <w:t>2,000</w:t>
      </w:r>
      <w:r w:rsidR="00F347BD" w:rsidRPr="00235FFB">
        <w:rPr>
          <w:rFonts w:cs="David" w:hint="cs"/>
          <w:sz w:val="26"/>
          <w:szCs w:val="26"/>
          <w:rtl/>
        </w:rPr>
        <w:t xml:space="preserve"> </w:t>
      </w:r>
      <w:r w:rsidRPr="00235FFB">
        <w:rPr>
          <w:rFonts w:cs="David" w:hint="cs"/>
          <w:sz w:val="26"/>
          <w:szCs w:val="26"/>
          <w:rtl/>
        </w:rPr>
        <w:t>₪ לחודש</w:t>
      </w:r>
    </w:p>
    <w:p w14:paraId="23B26184" w14:textId="390B9B8A" w:rsidR="000D3C8A" w:rsidRDefault="00235FFB" w:rsidP="00764A2F">
      <w:pPr>
        <w:pStyle w:val="a3"/>
        <w:spacing w:line="360" w:lineRule="auto"/>
        <w:ind w:left="784" w:right="993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2,000 </w:t>
      </w:r>
      <w:r w:rsidR="000D3C8A">
        <w:rPr>
          <w:rFonts w:cs="David" w:hint="cs"/>
          <w:sz w:val="26"/>
          <w:szCs w:val="26"/>
          <w:rtl/>
        </w:rPr>
        <w:t xml:space="preserve">₪ </w:t>
      </w:r>
      <w:r w:rsidR="000D3C8A">
        <w:rPr>
          <w:rFonts w:cs="David" w:hint="cs"/>
          <w:sz w:val="26"/>
          <w:szCs w:val="26"/>
        </w:rPr>
        <w:t>X</w:t>
      </w:r>
      <w:r w:rsidR="000D3C8A">
        <w:rPr>
          <w:rFonts w:cs="David" w:hint="cs"/>
          <w:sz w:val="26"/>
          <w:szCs w:val="26"/>
          <w:rtl/>
        </w:rPr>
        <w:t xml:space="preserve"> </w:t>
      </w:r>
      <w:r w:rsidR="00F347BD">
        <w:rPr>
          <w:rFonts w:cs="David" w:hint="cs"/>
          <w:sz w:val="26"/>
          <w:szCs w:val="26"/>
          <w:rtl/>
        </w:rPr>
        <w:t>6</w:t>
      </w:r>
      <w:r w:rsidR="000D3C8A">
        <w:rPr>
          <w:rFonts w:cs="David" w:hint="cs"/>
          <w:sz w:val="26"/>
          <w:szCs w:val="26"/>
          <w:rtl/>
        </w:rPr>
        <w:t xml:space="preserve"> חודשים-</w:t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764A2F">
        <w:rPr>
          <w:rFonts w:cs="David"/>
          <w:sz w:val="26"/>
          <w:szCs w:val="26"/>
          <w:rtl/>
        </w:rPr>
        <w:tab/>
      </w:r>
      <w:r w:rsidR="00F347BD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 w:hint="cs"/>
          <w:b/>
          <w:bCs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z w:val="26"/>
          <w:szCs w:val="26"/>
          <w:rtl/>
        </w:rPr>
        <w:t>12,000</w:t>
      </w:r>
      <w:r w:rsidR="000D3C8A" w:rsidRPr="00830EC9">
        <w:rPr>
          <w:rFonts w:cs="David" w:hint="cs"/>
          <w:b/>
          <w:bCs/>
          <w:sz w:val="26"/>
          <w:szCs w:val="26"/>
          <w:rtl/>
        </w:rPr>
        <w:t xml:space="preserve"> ₪</w:t>
      </w:r>
    </w:p>
    <w:p w14:paraId="64D92BF4" w14:textId="7A5654A1" w:rsidR="000D3C8A" w:rsidRDefault="009E3185" w:rsidP="00764A2F">
      <w:pPr>
        <w:pStyle w:val="a3"/>
        <w:numPr>
          <w:ilvl w:val="0"/>
          <w:numId w:val="23"/>
        </w:num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ביתרת תקופת העבר ו</w:t>
      </w:r>
      <w:r w:rsidR="000D3C8A" w:rsidRPr="00830EC9">
        <w:rPr>
          <w:rFonts w:cs="David" w:hint="cs"/>
          <w:b/>
          <w:bCs/>
          <w:sz w:val="26"/>
          <w:szCs w:val="26"/>
          <w:u w:val="single"/>
          <w:rtl/>
        </w:rPr>
        <w:t>בעתיד</w:t>
      </w:r>
      <w:r w:rsidR="000D3C8A">
        <w:rPr>
          <w:rFonts w:cs="David" w:hint="cs"/>
          <w:sz w:val="26"/>
          <w:szCs w:val="26"/>
          <w:rtl/>
        </w:rPr>
        <w:t>-</w:t>
      </w:r>
    </w:p>
    <w:p w14:paraId="6A83802E" w14:textId="2ADF5D74" w:rsidR="000D3C8A" w:rsidRDefault="000D3C8A" w:rsidP="00764A2F">
      <w:pPr>
        <w:pStyle w:val="a3"/>
        <w:spacing w:line="360" w:lineRule="auto"/>
        <w:ind w:left="784" w:right="993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לפי 500 ₪ לחודש </w:t>
      </w:r>
      <w:r w:rsidR="0084466D">
        <w:rPr>
          <w:rFonts w:cs="David"/>
          <w:sz w:val="26"/>
          <w:szCs w:val="26"/>
          <w:rtl/>
        </w:rPr>
        <w:t>–</w:t>
      </w:r>
    </w:p>
    <w:p w14:paraId="2C986DF3" w14:textId="6FA59EA8" w:rsidR="0084466D" w:rsidRDefault="0084466D" w:rsidP="00764A2F">
      <w:pPr>
        <w:pStyle w:val="a3"/>
        <w:spacing w:line="360" w:lineRule="auto"/>
        <w:ind w:left="784" w:right="993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500</w:t>
      </w:r>
      <w:r>
        <w:rPr>
          <w:rFonts w:cs="David" w:hint="cs"/>
          <w:sz w:val="26"/>
          <w:szCs w:val="26"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₪ </w:t>
      </w:r>
      <w:r>
        <w:rPr>
          <w:rFonts w:cs="David" w:hint="cs"/>
          <w:sz w:val="26"/>
          <w:szCs w:val="26"/>
        </w:rPr>
        <w:t>X</w:t>
      </w:r>
      <w:r>
        <w:rPr>
          <w:rFonts w:cs="David" w:hint="cs"/>
          <w:sz w:val="26"/>
          <w:szCs w:val="26"/>
          <w:rtl/>
        </w:rPr>
        <w:t xml:space="preserve"> 27 חודשים -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84466D">
        <w:rPr>
          <w:rFonts w:cs="David" w:hint="cs"/>
          <w:b/>
          <w:bCs/>
          <w:sz w:val="26"/>
          <w:szCs w:val="26"/>
          <w:rtl/>
        </w:rPr>
        <w:t xml:space="preserve">13,500 ₪ </w:t>
      </w:r>
    </w:p>
    <w:p w14:paraId="1A40CADB" w14:textId="6CEB2E02" w:rsidR="000D3C8A" w:rsidRPr="00114AFD" w:rsidRDefault="000D3C8A" w:rsidP="00764A2F">
      <w:pPr>
        <w:pStyle w:val="a3"/>
        <w:spacing w:line="360" w:lineRule="auto"/>
        <w:ind w:left="784" w:right="993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500 ₪ </w:t>
      </w:r>
      <w:r>
        <w:rPr>
          <w:rFonts w:cs="David" w:hint="cs"/>
          <w:sz w:val="26"/>
          <w:szCs w:val="26"/>
        </w:rPr>
        <w:t>X</w:t>
      </w:r>
      <w:r>
        <w:rPr>
          <w:rFonts w:cs="David" w:hint="cs"/>
          <w:sz w:val="26"/>
          <w:szCs w:val="26"/>
          <w:rtl/>
        </w:rPr>
        <w:t xml:space="preserve"> </w:t>
      </w:r>
      <w:r w:rsidR="0084466D">
        <w:rPr>
          <w:rFonts w:cs="David" w:hint="cs"/>
          <w:sz w:val="26"/>
          <w:szCs w:val="26"/>
          <w:rtl/>
        </w:rPr>
        <w:t>152</w:t>
      </w:r>
      <w:r w:rsidR="009E3185">
        <w:rPr>
          <w:rFonts w:cs="David" w:hint="cs"/>
          <w:sz w:val="26"/>
          <w:szCs w:val="26"/>
          <w:rtl/>
        </w:rPr>
        <w:t>.</w:t>
      </w:r>
      <w:r w:rsidR="0084466D">
        <w:rPr>
          <w:rFonts w:cs="David" w:hint="cs"/>
          <w:sz w:val="26"/>
          <w:szCs w:val="26"/>
          <w:rtl/>
        </w:rPr>
        <w:t>33</w:t>
      </w:r>
      <w:r w:rsidR="009E3185">
        <w:rPr>
          <w:rFonts w:cs="David" w:hint="cs"/>
          <w:sz w:val="26"/>
          <w:szCs w:val="26"/>
          <w:rtl/>
        </w:rPr>
        <w:t xml:space="preserve"> </w:t>
      </w:r>
      <w:r w:rsidR="006E2C45">
        <w:rPr>
          <w:rFonts w:cs="David" w:hint="cs"/>
          <w:sz w:val="26"/>
          <w:szCs w:val="26"/>
          <w:rtl/>
        </w:rPr>
        <w:t>(</w:t>
      </w:r>
      <w:r w:rsidR="009E3185">
        <w:rPr>
          <w:rFonts w:cs="David" w:hint="cs"/>
          <w:sz w:val="26"/>
          <w:szCs w:val="26"/>
          <w:rtl/>
        </w:rPr>
        <w:t xml:space="preserve">מקדם ההיוון ל - </w:t>
      </w:r>
      <w:r w:rsidR="0084466D">
        <w:rPr>
          <w:rFonts w:cs="David" w:hint="cs"/>
          <w:sz w:val="26"/>
          <w:szCs w:val="26"/>
          <w:rtl/>
        </w:rPr>
        <w:t>16</w:t>
      </w:r>
      <w:r w:rsidR="009E3185">
        <w:rPr>
          <w:rFonts w:cs="David" w:hint="cs"/>
          <w:sz w:val="26"/>
          <w:szCs w:val="26"/>
          <w:rtl/>
        </w:rPr>
        <w:t xml:space="preserve"> שנים)-</w:t>
      </w:r>
      <w:r>
        <w:rPr>
          <w:rFonts w:cs="David"/>
          <w:sz w:val="26"/>
          <w:szCs w:val="26"/>
          <w:rtl/>
        </w:rPr>
        <w:tab/>
      </w:r>
      <w:r w:rsidR="0084466D">
        <w:rPr>
          <w:rFonts w:cs="David"/>
          <w:b/>
          <w:bCs/>
          <w:sz w:val="26"/>
          <w:szCs w:val="26"/>
          <w:rtl/>
        </w:rPr>
        <w:tab/>
      </w:r>
      <w:r w:rsidR="009E3185"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           </w:t>
      </w:r>
      <w:r w:rsidR="0084466D">
        <w:rPr>
          <w:rFonts w:cs="David" w:hint="cs"/>
          <w:b/>
          <w:bCs/>
          <w:sz w:val="26"/>
          <w:szCs w:val="26"/>
          <w:rtl/>
        </w:rPr>
        <w:t>76</w:t>
      </w:r>
      <w:r>
        <w:rPr>
          <w:rFonts w:cs="David" w:hint="cs"/>
          <w:b/>
          <w:bCs/>
          <w:sz w:val="26"/>
          <w:szCs w:val="26"/>
          <w:rtl/>
        </w:rPr>
        <w:t>,</w:t>
      </w:r>
      <w:r w:rsidR="0084466D">
        <w:rPr>
          <w:rFonts w:cs="David" w:hint="cs"/>
          <w:b/>
          <w:bCs/>
          <w:sz w:val="26"/>
          <w:szCs w:val="26"/>
          <w:rtl/>
        </w:rPr>
        <w:t>165</w:t>
      </w:r>
      <w:r>
        <w:rPr>
          <w:rFonts w:cs="David" w:hint="cs"/>
          <w:b/>
          <w:bCs/>
          <w:sz w:val="26"/>
          <w:szCs w:val="26"/>
          <w:rtl/>
        </w:rPr>
        <w:t xml:space="preserve"> ₪</w:t>
      </w:r>
    </w:p>
    <w:p w14:paraId="129EDE4A" w14:textId="734968B9" w:rsidR="002C47A8" w:rsidRDefault="002C47A8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2C47A8">
        <w:rPr>
          <w:rFonts w:cs="David" w:hint="cs"/>
          <w:b/>
          <w:bCs/>
          <w:sz w:val="26"/>
          <w:szCs w:val="26"/>
          <w:u w:val="single"/>
          <w:rtl/>
        </w:rPr>
        <w:t>כאב וסבל</w:t>
      </w:r>
      <w:r>
        <w:rPr>
          <w:rFonts w:cs="David" w:hint="cs"/>
          <w:sz w:val="26"/>
          <w:szCs w:val="26"/>
          <w:rtl/>
        </w:rPr>
        <w:t>-</w:t>
      </w:r>
    </w:p>
    <w:p w14:paraId="456F6625" w14:textId="77777777" w:rsidR="00F347BD" w:rsidRDefault="002C47A8" w:rsidP="00764A2F">
      <w:pPr>
        <w:pStyle w:val="a3"/>
        <w:spacing w:line="360" w:lineRule="auto"/>
        <w:ind w:left="424" w:right="993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לפי </w:t>
      </w:r>
      <w:r w:rsidR="00F347BD">
        <w:rPr>
          <w:rFonts w:cs="David" w:hint="cs"/>
          <w:sz w:val="26"/>
          <w:szCs w:val="26"/>
          <w:rtl/>
        </w:rPr>
        <w:t>10</w:t>
      </w:r>
      <w:r>
        <w:rPr>
          <w:rFonts w:cs="David" w:hint="cs"/>
          <w:sz w:val="26"/>
          <w:szCs w:val="26"/>
          <w:rtl/>
        </w:rPr>
        <w:t>% נכות ובניכוי גיל-</w:t>
      </w:r>
      <w:r w:rsidR="00097D1A">
        <w:rPr>
          <w:rFonts w:cs="David"/>
          <w:sz w:val="26"/>
          <w:szCs w:val="26"/>
          <w:rtl/>
        </w:rPr>
        <w:tab/>
      </w:r>
      <w:r w:rsidR="00097D1A">
        <w:rPr>
          <w:rFonts w:cs="David"/>
          <w:sz w:val="26"/>
          <w:szCs w:val="26"/>
          <w:rtl/>
        </w:rPr>
        <w:tab/>
      </w:r>
      <w:r w:rsidR="00097D1A">
        <w:rPr>
          <w:rFonts w:cs="David"/>
          <w:sz w:val="26"/>
          <w:szCs w:val="26"/>
          <w:rtl/>
        </w:rPr>
        <w:tab/>
      </w:r>
      <w:r w:rsidR="00097D1A">
        <w:rPr>
          <w:rFonts w:cs="David"/>
          <w:sz w:val="26"/>
          <w:szCs w:val="26"/>
          <w:rtl/>
        </w:rPr>
        <w:tab/>
      </w:r>
      <w:r w:rsidR="00097D1A">
        <w:rPr>
          <w:rFonts w:cs="David"/>
          <w:sz w:val="26"/>
          <w:szCs w:val="26"/>
          <w:rtl/>
        </w:rPr>
        <w:tab/>
      </w:r>
    </w:p>
    <w:p w14:paraId="51BFF6CA" w14:textId="7C2AD258" w:rsidR="002C47A8" w:rsidRDefault="00F347BD" w:rsidP="00764A2F">
      <w:pPr>
        <w:pStyle w:val="a3"/>
        <w:spacing w:line="360" w:lineRule="auto"/>
        <w:ind w:left="424" w:right="993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>תאונה ראשונה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097D1A">
        <w:rPr>
          <w:rFonts w:cs="David"/>
          <w:sz w:val="26"/>
          <w:szCs w:val="26"/>
          <w:rtl/>
        </w:rPr>
        <w:tab/>
      </w:r>
      <w:r w:rsidR="00097D1A">
        <w:rPr>
          <w:rFonts w:cs="David" w:hint="cs"/>
          <w:b/>
          <w:bCs/>
          <w:sz w:val="26"/>
          <w:szCs w:val="26"/>
          <w:rtl/>
        </w:rPr>
        <w:t xml:space="preserve">              </w:t>
      </w:r>
      <w:r w:rsidR="0084466D" w:rsidRPr="0084466D">
        <w:rPr>
          <w:rFonts w:cs="David" w:hint="cs"/>
          <w:b/>
          <w:bCs/>
          <w:sz w:val="26"/>
          <w:szCs w:val="26"/>
          <w:rtl/>
        </w:rPr>
        <w:t xml:space="preserve">11,699 ₪ </w:t>
      </w:r>
    </w:p>
    <w:p w14:paraId="2029775D" w14:textId="3F80051F" w:rsidR="00F347BD" w:rsidRPr="00097D1A" w:rsidRDefault="00F347BD" w:rsidP="00764A2F">
      <w:pPr>
        <w:pStyle w:val="a3"/>
        <w:spacing w:line="360" w:lineRule="auto"/>
        <w:ind w:left="424" w:right="993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תאונה שניה</w:t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 w:rsidR="0084466D" w:rsidRPr="0084466D">
        <w:rPr>
          <w:rFonts w:cs="David" w:hint="cs"/>
          <w:b/>
          <w:bCs/>
          <w:sz w:val="26"/>
          <w:szCs w:val="26"/>
          <w:u w:val="single"/>
          <w:rtl/>
        </w:rPr>
        <w:t>11,663 ₪</w:t>
      </w:r>
      <w:r w:rsidR="0084466D">
        <w:rPr>
          <w:rFonts w:cs="David" w:hint="cs"/>
          <w:b/>
          <w:bCs/>
          <w:sz w:val="26"/>
          <w:szCs w:val="26"/>
          <w:rtl/>
        </w:rPr>
        <w:t xml:space="preserve"> </w:t>
      </w:r>
    </w:p>
    <w:p w14:paraId="147404B5" w14:textId="5A30F4ED" w:rsidR="002C47A8" w:rsidRDefault="002C47A8" w:rsidP="00764A2F">
      <w:pPr>
        <w:pStyle w:val="a3"/>
        <w:spacing w:line="360" w:lineRule="auto"/>
        <w:ind w:left="424" w:right="993"/>
        <w:rPr>
          <w:rFonts w:cs="David"/>
          <w:sz w:val="26"/>
          <w:szCs w:val="26"/>
          <w:rtl/>
        </w:rPr>
      </w:pPr>
    </w:p>
    <w:p w14:paraId="2C4EECE7" w14:textId="0C278F70" w:rsidR="000D3C8A" w:rsidRPr="00764A2F" w:rsidRDefault="000D3C8A" w:rsidP="00764A2F">
      <w:pPr>
        <w:spacing w:line="360" w:lineRule="auto"/>
        <w:ind w:left="5760" w:right="993" w:firstLine="720"/>
        <w:rPr>
          <w:rFonts w:cs="David"/>
          <w:b/>
          <w:bCs/>
          <w:sz w:val="26"/>
          <w:szCs w:val="26"/>
          <w:rtl/>
        </w:rPr>
      </w:pPr>
      <w:r w:rsidRPr="00764A2F">
        <w:rPr>
          <w:rFonts w:cs="David" w:hint="cs"/>
          <w:b/>
          <w:bCs/>
          <w:sz w:val="26"/>
          <w:szCs w:val="26"/>
          <w:rtl/>
        </w:rPr>
        <w:t xml:space="preserve">סה"כ:  </w:t>
      </w:r>
      <w:r w:rsidR="0084466D">
        <w:rPr>
          <w:rFonts w:cs="David" w:hint="cs"/>
          <w:b/>
          <w:bCs/>
          <w:sz w:val="26"/>
          <w:szCs w:val="26"/>
          <w:rtl/>
        </w:rPr>
        <w:t>158,627</w:t>
      </w:r>
      <w:r w:rsidRPr="00764A2F">
        <w:rPr>
          <w:rFonts w:cs="David" w:hint="cs"/>
          <w:b/>
          <w:bCs/>
          <w:sz w:val="26"/>
          <w:szCs w:val="26"/>
          <w:rtl/>
        </w:rPr>
        <w:t xml:space="preserve"> ₪</w:t>
      </w:r>
    </w:p>
    <w:p w14:paraId="133F76E0" w14:textId="77777777" w:rsidR="000D3C8A" w:rsidRPr="002C47A8" w:rsidRDefault="000D3C8A" w:rsidP="00764A2F">
      <w:pPr>
        <w:pStyle w:val="a3"/>
        <w:spacing w:line="360" w:lineRule="auto"/>
        <w:ind w:left="424" w:right="993"/>
        <w:rPr>
          <w:rFonts w:cs="David"/>
          <w:sz w:val="26"/>
          <w:szCs w:val="26"/>
          <w:rtl/>
        </w:rPr>
      </w:pPr>
    </w:p>
    <w:p w14:paraId="62437A84" w14:textId="4A1D0F84" w:rsidR="002C47A8" w:rsidRDefault="00097D1A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097D1A">
        <w:rPr>
          <w:rFonts w:cs="David" w:hint="cs"/>
          <w:b/>
          <w:bCs/>
          <w:sz w:val="26"/>
          <w:szCs w:val="26"/>
          <w:u w:val="single"/>
          <w:rtl/>
        </w:rPr>
        <w:t>בתוספת שכ"ט עו"ד 11% ומע"מ</w:t>
      </w:r>
      <w:r>
        <w:rPr>
          <w:rFonts w:cs="David" w:hint="cs"/>
          <w:sz w:val="26"/>
          <w:szCs w:val="26"/>
          <w:rtl/>
        </w:rPr>
        <w:t>-</w:t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/>
          <w:sz w:val="26"/>
          <w:szCs w:val="26"/>
          <w:rtl/>
        </w:rPr>
        <w:tab/>
      </w:r>
      <w:r w:rsidR="000D3C8A">
        <w:rPr>
          <w:rFonts w:cs="David" w:hint="cs"/>
          <w:sz w:val="26"/>
          <w:szCs w:val="26"/>
          <w:rtl/>
        </w:rPr>
        <w:t xml:space="preserve">         </w:t>
      </w:r>
      <w:r w:rsidR="000D3C8A">
        <w:rPr>
          <w:rFonts w:cs="David" w:hint="cs"/>
          <w:b/>
          <w:bCs/>
          <w:sz w:val="26"/>
          <w:szCs w:val="26"/>
          <w:rtl/>
        </w:rPr>
        <w:t xml:space="preserve">   </w:t>
      </w:r>
      <w:r w:rsidR="0084466D">
        <w:rPr>
          <w:rFonts w:cs="David" w:hint="cs"/>
          <w:b/>
          <w:bCs/>
          <w:sz w:val="26"/>
          <w:szCs w:val="26"/>
          <w:rtl/>
        </w:rPr>
        <w:t>20</w:t>
      </w:r>
      <w:r w:rsidR="005A1A0C">
        <w:rPr>
          <w:rFonts w:cs="David" w:hint="cs"/>
          <w:b/>
          <w:bCs/>
          <w:sz w:val="26"/>
          <w:szCs w:val="26"/>
          <w:rtl/>
        </w:rPr>
        <w:t>,</w:t>
      </w:r>
      <w:r w:rsidR="0084466D">
        <w:rPr>
          <w:rFonts w:cs="David" w:hint="cs"/>
          <w:b/>
          <w:bCs/>
          <w:sz w:val="26"/>
          <w:szCs w:val="26"/>
          <w:rtl/>
        </w:rPr>
        <w:t>415</w:t>
      </w:r>
      <w:r w:rsidR="000D3C8A" w:rsidRPr="000D3C8A">
        <w:rPr>
          <w:rFonts w:cs="David" w:hint="cs"/>
          <w:b/>
          <w:bCs/>
          <w:sz w:val="26"/>
          <w:szCs w:val="26"/>
          <w:rtl/>
        </w:rPr>
        <w:t xml:space="preserve"> ₪</w:t>
      </w:r>
    </w:p>
    <w:p w14:paraId="138852FA" w14:textId="77777777" w:rsidR="00097D1A" w:rsidRPr="005A1A0C" w:rsidRDefault="00097D1A" w:rsidP="00764A2F">
      <w:pPr>
        <w:pStyle w:val="a3"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42AF687C" w14:textId="49FDEB5D" w:rsidR="00097D1A" w:rsidRPr="008D06C1" w:rsidRDefault="00097D1A" w:rsidP="00764A2F">
      <w:pPr>
        <w:pStyle w:val="a3"/>
        <w:numPr>
          <w:ilvl w:val="0"/>
          <w:numId w:val="19"/>
        </w:numPr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097D1A">
        <w:rPr>
          <w:rFonts w:cs="David" w:hint="cs"/>
          <w:b/>
          <w:bCs/>
          <w:sz w:val="26"/>
          <w:szCs w:val="26"/>
          <w:u w:val="single"/>
          <w:rtl/>
        </w:rPr>
        <w:t>אגרה</w:t>
      </w:r>
      <w:r>
        <w:rPr>
          <w:rFonts w:cs="David" w:hint="cs"/>
          <w:sz w:val="26"/>
          <w:szCs w:val="26"/>
          <w:rtl/>
        </w:rPr>
        <w:t>-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    </w:t>
      </w:r>
      <w:r w:rsidR="0084466D">
        <w:rPr>
          <w:rFonts w:cs="David" w:hint="cs"/>
          <w:b/>
          <w:bCs/>
          <w:sz w:val="26"/>
          <w:szCs w:val="26"/>
          <w:u w:val="single"/>
          <w:rtl/>
        </w:rPr>
        <w:t>712</w:t>
      </w:r>
      <w:r w:rsidRPr="00097D1A">
        <w:rPr>
          <w:rFonts w:cs="David" w:hint="cs"/>
          <w:b/>
          <w:bCs/>
          <w:sz w:val="26"/>
          <w:szCs w:val="26"/>
          <w:u w:val="single"/>
          <w:rtl/>
        </w:rPr>
        <w:t xml:space="preserve"> ₪</w:t>
      </w:r>
    </w:p>
    <w:p w14:paraId="358D0CAC" w14:textId="39A8D1FD" w:rsidR="00A70E9C" w:rsidRDefault="00A70E9C" w:rsidP="00764A2F">
      <w:pPr>
        <w:pStyle w:val="a3"/>
        <w:spacing w:line="360" w:lineRule="auto"/>
        <w:ind w:right="993"/>
        <w:rPr>
          <w:rFonts w:cs="David"/>
          <w:sz w:val="26"/>
          <w:szCs w:val="26"/>
          <w:rtl/>
        </w:rPr>
      </w:pPr>
    </w:p>
    <w:p w14:paraId="1C8CA211" w14:textId="7758A55A" w:rsidR="00097D1A" w:rsidRDefault="00097D1A" w:rsidP="00764A2F">
      <w:pPr>
        <w:pStyle w:val="a3"/>
        <w:spacing w:line="360" w:lineRule="auto"/>
        <w:ind w:left="6480" w:right="993"/>
        <w:rPr>
          <w:rFonts w:cs="David"/>
          <w:b/>
          <w:bCs/>
          <w:sz w:val="26"/>
          <w:szCs w:val="26"/>
          <w:rtl/>
        </w:rPr>
      </w:pPr>
      <w:r w:rsidRPr="00097D1A">
        <w:rPr>
          <w:rFonts w:cs="David" w:hint="cs"/>
          <w:b/>
          <w:bCs/>
          <w:sz w:val="26"/>
          <w:szCs w:val="26"/>
          <w:rtl/>
        </w:rPr>
        <w:t>סה"כ:</w:t>
      </w:r>
      <w:r w:rsidR="000D3C8A">
        <w:rPr>
          <w:rFonts w:cs="David"/>
          <w:b/>
          <w:bCs/>
          <w:sz w:val="26"/>
          <w:szCs w:val="26"/>
          <w:rtl/>
        </w:rPr>
        <w:tab/>
      </w:r>
      <w:r w:rsidR="000D3C8A">
        <w:rPr>
          <w:rFonts w:cs="David" w:hint="cs"/>
          <w:b/>
          <w:bCs/>
          <w:sz w:val="26"/>
          <w:szCs w:val="26"/>
          <w:rtl/>
        </w:rPr>
        <w:t xml:space="preserve">  </w:t>
      </w:r>
      <w:r w:rsidR="0084466D">
        <w:rPr>
          <w:rFonts w:cs="David" w:hint="cs"/>
          <w:b/>
          <w:bCs/>
          <w:sz w:val="26"/>
          <w:szCs w:val="26"/>
          <w:rtl/>
        </w:rPr>
        <w:t xml:space="preserve">179,754 </w:t>
      </w:r>
      <w:r w:rsidR="000D3C8A">
        <w:rPr>
          <w:rFonts w:cs="David" w:hint="cs"/>
          <w:b/>
          <w:bCs/>
          <w:sz w:val="26"/>
          <w:szCs w:val="26"/>
          <w:rtl/>
        </w:rPr>
        <w:t>₪</w:t>
      </w:r>
    </w:p>
    <w:p w14:paraId="795A5C2A" w14:textId="30AE1DB8" w:rsidR="000D3C8A" w:rsidRDefault="000D3C8A" w:rsidP="00764A2F">
      <w:pPr>
        <w:pStyle w:val="a3"/>
        <w:spacing w:line="360" w:lineRule="auto"/>
        <w:ind w:left="6480" w:right="993" w:firstLine="720"/>
        <w:rPr>
          <w:rFonts w:cs="David"/>
          <w:b/>
          <w:bCs/>
          <w:sz w:val="26"/>
          <w:szCs w:val="26"/>
          <w:rtl/>
        </w:rPr>
      </w:pPr>
    </w:p>
    <w:p w14:paraId="6E57F019" w14:textId="014E3D9A" w:rsidR="000D3C8A" w:rsidRPr="00764A2F" w:rsidRDefault="000D3C8A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 w:rsidRPr="00764A2F">
        <w:rPr>
          <w:rFonts w:cs="David" w:hint="cs"/>
          <w:sz w:val="26"/>
          <w:szCs w:val="26"/>
          <w:rtl/>
        </w:rPr>
        <w:t>__________________</w:t>
      </w:r>
    </w:p>
    <w:p w14:paraId="319DE75B" w14:textId="21562D90" w:rsidR="000D3C8A" w:rsidRPr="00764A2F" w:rsidRDefault="009E3185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 w:rsidRPr="00764A2F">
        <w:rPr>
          <w:rFonts w:cs="David" w:hint="cs"/>
          <w:sz w:val="26"/>
          <w:szCs w:val="26"/>
          <w:rtl/>
        </w:rPr>
        <w:t xml:space="preserve">אריאל </w:t>
      </w:r>
      <w:proofErr w:type="spellStart"/>
      <w:r w:rsidRPr="00764A2F">
        <w:rPr>
          <w:rFonts w:cs="David" w:hint="cs"/>
          <w:sz w:val="26"/>
          <w:szCs w:val="26"/>
          <w:rtl/>
        </w:rPr>
        <w:t>פרייברג</w:t>
      </w:r>
      <w:proofErr w:type="spellEnd"/>
      <w:r w:rsidR="000D3C8A" w:rsidRPr="00764A2F">
        <w:rPr>
          <w:rFonts w:cs="David" w:hint="cs"/>
          <w:sz w:val="26"/>
          <w:szCs w:val="26"/>
          <w:rtl/>
        </w:rPr>
        <w:t>, עו"ד</w:t>
      </w:r>
    </w:p>
    <w:p w14:paraId="7C92C1FF" w14:textId="7D1BDB04" w:rsidR="000D3C8A" w:rsidRPr="00764A2F" w:rsidRDefault="000D3C8A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 w:rsidRPr="00764A2F">
        <w:rPr>
          <w:rFonts w:cs="David" w:hint="cs"/>
          <w:sz w:val="26"/>
          <w:szCs w:val="26"/>
          <w:rtl/>
        </w:rPr>
        <w:t xml:space="preserve">          ב"כ התובע</w:t>
      </w:r>
    </w:p>
    <w:sectPr w:rsidR="000D3C8A" w:rsidRPr="00764A2F" w:rsidSect="00A45125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74CE5"/>
    <w:multiLevelType w:val="hybridMultilevel"/>
    <w:tmpl w:val="C3B8F0C0"/>
    <w:lvl w:ilvl="0" w:tplc="354295A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070E457F"/>
    <w:multiLevelType w:val="hybridMultilevel"/>
    <w:tmpl w:val="3F0C1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877A2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14D44328"/>
    <w:multiLevelType w:val="hybridMultilevel"/>
    <w:tmpl w:val="3E4C562C"/>
    <w:lvl w:ilvl="0" w:tplc="687A956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" w15:restartNumberingAfterBreak="0">
    <w:nsid w:val="19B612E5"/>
    <w:multiLevelType w:val="hybridMultilevel"/>
    <w:tmpl w:val="E23A7A26"/>
    <w:lvl w:ilvl="0" w:tplc="A7969D70">
      <w:start w:val="1"/>
      <w:numFmt w:val="hebrew1"/>
      <w:lvlText w:val="%1."/>
      <w:lvlJc w:val="left"/>
      <w:pPr>
        <w:ind w:left="897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617" w:hanging="360"/>
      </w:pPr>
    </w:lvl>
    <w:lvl w:ilvl="2" w:tplc="0409001B">
      <w:start w:val="1"/>
      <w:numFmt w:val="lowerRoman"/>
      <w:lvlText w:val="%3."/>
      <w:lvlJc w:val="right"/>
      <w:pPr>
        <w:ind w:left="2337" w:hanging="180"/>
      </w:pPr>
    </w:lvl>
    <w:lvl w:ilvl="3" w:tplc="0409000F">
      <w:start w:val="1"/>
      <w:numFmt w:val="decimal"/>
      <w:lvlText w:val="%4."/>
      <w:lvlJc w:val="left"/>
      <w:pPr>
        <w:ind w:left="3057" w:hanging="360"/>
      </w:pPr>
    </w:lvl>
    <w:lvl w:ilvl="4" w:tplc="04090019">
      <w:start w:val="1"/>
      <w:numFmt w:val="lowerLetter"/>
      <w:lvlText w:val="%5."/>
      <w:lvlJc w:val="left"/>
      <w:pPr>
        <w:ind w:left="3777" w:hanging="360"/>
      </w:pPr>
    </w:lvl>
    <w:lvl w:ilvl="5" w:tplc="0409001B">
      <w:start w:val="1"/>
      <w:numFmt w:val="lowerRoman"/>
      <w:lvlText w:val="%6."/>
      <w:lvlJc w:val="right"/>
      <w:pPr>
        <w:ind w:left="4497" w:hanging="180"/>
      </w:pPr>
    </w:lvl>
    <w:lvl w:ilvl="6" w:tplc="0409000F">
      <w:start w:val="1"/>
      <w:numFmt w:val="decimal"/>
      <w:lvlText w:val="%7."/>
      <w:lvlJc w:val="left"/>
      <w:pPr>
        <w:ind w:left="5217" w:hanging="360"/>
      </w:pPr>
    </w:lvl>
    <w:lvl w:ilvl="7" w:tplc="04090019">
      <w:start w:val="1"/>
      <w:numFmt w:val="lowerLetter"/>
      <w:lvlText w:val="%8."/>
      <w:lvlJc w:val="left"/>
      <w:pPr>
        <w:ind w:left="5937" w:hanging="360"/>
      </w:pPr>
    </w:lvl>
    <w:lvl w:ilvl="8" w:tplc="0409001B">
      <w:start w:val="1"/>
      <w:numFmt w:val="lowerRoman"/>
      <w:lvlText w:val="%9."/>
      <w:lvlJc w:val="right"/>
      <w:pPr>
        <w:ind w:left="6657" w:hanging="180"/>
      </w:pPr>
    </w:lvl>
  </w:abstractNum>
  <w:abstractNum w:abstractNumId="5" w15:restartNumberingAfterBreak="0">
    <w:nsid w:val="21394B42"/>
    <w:multiLevelType w:val="hybridMultilevel"/>
    <w:tmpl w:val="21CAC3A6"/>
    <w:lvl w:ilvl="0" w:tplc="56E61F4C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040DF2"/>
    <w:multiLevelType w:val="hybridMultilevel"/>
    <w:tmpl w:val="0BEEFBAE"/>
    <w:lvl w:ilvl="0" w:tplc="D152E0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32D14"/>
    <w:multiLevelType w:val="hybridMultilevel"/>
    <w:tmpl w:val="E9B6AB62"/>
    <w:lvl w:ilvl="0" w:tplc="5D0CFE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8585B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9" w15:restartNumberingAfterBreak="0">
    <w:nsid w:val="315D74E2"/>
    <w:multiLevelType w:val="hybridMultilevel"/>
    <w:tmpl w:val="E7EA81A6"/>
    <w:lvl w:ilvl="0" w:tplc="8D00A0DE">
      <w:start w:val="1"/>
      <w:numFmt w:val="hebrew1"/>
      <w:lvlText w:val="(%1)"/>
      <w:lvlJc w:val="left"/>
      <w:pPr>
        <w:ind w:left="746" w:hanging="360"/>
      </w:pPr>
    </w:lvl>
    <w:lvl w:ilvl="1" w:tplc="04090019">
      <w:start w:val="1"/>
      <w:numFmt w:val="lowerLetter"/>
      <w:lvlText w:val="%2."/>
      <w:lvlJc w:val="left"/>
      <w:pPr>
        <w:ind w:left="1466" w:hanging="360"/>
      </w:pPr>
    </w:lvl>
    <w:lvl w:ilvl="2" w:tplc="0409001B">
      <w:start w:val="1"/>
      <w:numFmt w:val="lowerRoman"/>
      <w:lvlText w:val="%3."/>
      <w:lvlJc w:val="right"/>
      <w:pPr>
        <w:ind w:left="2186" w:hanging="180"/>
      </w:pPr>
    </w:lvl>
    <w:lvl w:ilvl="3" w:tplc="0409000F">
      <w:start w:val="1"/>
      <w:numFmt w:val="decimal"/>
      <w:lvlText w:val="%4."/>
      <w:lvlJc w:val="left"/>
      <w:pPr>
        <w:ind w:left="2906" w:hanging="360"/>
      </w:pPr>
    </w:lvl>
    <w:lvl w:ilvl="4" w:tplc="04090019">
      <w:start w:val="1"/>
      <w:numFmt w:val="lowerLetter"/>
      <w:lvlText w:val="%5."/>
      <w:lvlJc w:val="left"/>
      <w:pPr>
        <w:ind w:left="3626" w:hanging="360"/>
      </w:pPr>
    </w:lvl>
    <w:lvl w:ilvl="5" w:tplc="0409001B">
      <w:start w:val="1"/>
      <w:numFmt w:val="lowerRoman"/>
      <w:lvlText w:val="%6."/>
      <w:lvlJc w:val="right"/>
      <w:pPr>
        <w:ind w:left="4346" w:hanging="180"/>
      </w:pPr>
    </w:lvl>
    <w:lvl w:ilvl="6" w:tplc="0409000F">
      <w:start w:val="1"/>
      <w:numFmt w:val="decimal"/>
      <w:lvlText w:val="%7."/>
      <w:lvlJc w:val="left"/>
      <w:pPr>
        <w:ind w:left="5066" w:hanging="360"/>
      </w:pPr>
    </w:lvl>
    <w:lvl w:ilvl="7" w:tplc="04090019">
      <w:start w:val="1"/>
      <w:numFmt w:val="lowerLetter"/>
      <w:lvlText w:val="%8."/>
      <w:lvlJc w:val="left"/>
      <w:pPr>
        <w:ind w:left="5786" w:hanging="360"/>
      </w:pPr>
    </w:lvl>
    <w:lvl w:ilvl="8" w:tplc="0409001B">
      <w:start w:val="1"/>
      <w:numFmt w:val="lowerRoman"/>
      <w:lvlText w:val="%9."/>
      <w:lvlJc w:val="right"/>
      <w:pPr>
        <w:ind w:left="6506" w:hanging="180"/>
      </w:pPr>
    </w:lvl>
  </w:abstractNum>
  <w:abstractNum w:abstractNumId="10" w15:restartNumberingAfterBreak="0">
    <w:nsid w:val="349507BB"/>
    <w:multiLevelType w:val="hybridMultilevel"/>
    <w:tmpl w:val="97AC49E0"/>
    <w:lvl w:ilvl="0" w:tplc="DB50301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E487D"/>
    <w:multiLevelType w:val="multilevel"/>
    <w:tmpl w:val="36220DEC"/>
    <w:lvl w:ilvl="0">
      <w:start w:val="1"/>
      <w:numFmt w:val="decimal"/>
      <w:lvlText w:val="%1."/>
      <w:lvlJc w:val="left"/>
      <w:pPr>
        <w:ind w:left="643" w:hanging="360"/>
      </w:pPr>
      <w:rPr>
        <w:b w:val="0"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1710" w:hanging="990"/>
      </w:pPr>
    </w:lvl>
    <w:lvl w:ilvl="2">
      <w:start w:val="1"/>
      <w:numFmt w:val="decimal"/>
      <w:isLgl/>
      <w:lvlText w:val="%1.%2.%3"/>
      <w:lvlJc w:val="left"/>
      <w:pPr>
        <w:ind w:left="2070" w:hanging="990"/>
      </w:pPr>
    </w:lvl>
    <w:lvl w:ilvl="3">
      <w:start w:val="1"/>
      <w:numFmt w:val="decimal"/>
      <w:isLgl/>
      <w:lvlText w:val="%1.%2.%3.%4"/>
      <w:lvlJc w:val="left"/>
      <w:pPr>
        <w:ind w:left="2430" w:hanging="99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2" w15:restartNumberingAfterBreak="0">
    <w:nsid w:val="45A62D9A"/>
    <w:multiLevelType w:val="hybridMultilevel"/>
    <w:tmpl w:val="4B263E14"/>
    <w:lvl w:ilvl="0" w:tplc="43E877B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33889"/>
    <w:multiLevelType w:val="hybridMultilevel"/>
    <w:tmpl w:val="65BEA7A4"/>
    <w:lvl w:ilvl="0" w:tplc="27649EE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b w:val="0"/>
        <w:bCs w:val="0"/>
        <w:lang w:bidi="he-IL"/>
      </w:rPr>
    </w:lvl>
    <w:lvl w:ilvl="1" w:tplc="7504A88A">
      <w:start w:val="1"/>
      <w:numFmt w:val="hebrew1"/>
      <w:lvlText w:val="%2."/>
      <w:lvlJc w:val="left"/>
      <w:pPr>
        <w:tabs>
          <w:tab w:val="num" w:pos="1452"/>
        </w:tabs>
        <w:ind w:left="1452" w:hanging="720"/>
      </w:pPr>
      <w:rPr>
        <w:b/>
        <w:bCs/>
      </w:rPr>
    </w:lvl>
    <w:lvl w:ilvl="2" w:tplc="53426FB8">
      <w:start w:val="1"/>
      <w:numFmt w:val="decimal"/>
      <w:lvlText w:val="%3."/>
      <w:lvlJc w:val="left"/>
      <w:pPr>
        <w:tabs>
          <w:tab w:val="num" w:pos="1719"/>
        </w:tabs>
        <w:ind w:left="1916" w:hanging="284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14" w15:restartNumberingAfterBreak="0">
    <w:nsid w:val="54661E10"/>
    <w:multiLevelType w:val="hybridMultilevel"/>
    <w:tmpl w:val="0BEEFBAE"/>
    <w:lvl w:ilvl="0" w:tplc="D152E0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44896"/>
    <w:multiLevelType w:val="hybridMultilevel"/>
    <w:tmpl w:val="198EC26A"/>
    <w:lvl w:ilvl="0" w:tplc="44C0F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90AEA"/>
    <w:multiLevelType w:val="hybridMultilevel"/>
    <w:tmpl w:val="879E4FC8"/>
    <w:lvl w:ilvl="0" w:tplc="2CE6CC78">
      <w:start w:val="1"/>
      <w:numFmt w:val="hebrew1"/>
      <w:lvlText w:val="%1)"/>
      <w:lvlJc w:val="left"/>
      <w:pPr>
        <w:ind w:left="784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" w15:restartNumberingAfterBreak="0">
    <w:nsid w:val="5ECF07E6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8" w15:restartNumberingAfterBreak="0">
    <w:nsid w:val="6A976FA6"/>
    <w:multiLevelType w:val="hybridMultilevel"/>
    <w:tmpl w:val="F7C6EE3A"/>
    <w:lvl w:ilvl="0" w:tplc="62561444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 w15:restartNumberingAfterBreak="0">
    <w:nsid w:val="6AED43A3"/>
    <w:multiLevelType w:val="hybridMultilevel"/>
    <w:tmpl w:val="13FAE382"/>
    <w:lvl w:ilvl="0" w:tplc="8D7C725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77872"/>
    <w:multiLevelType w:val="hybridMultilevel"/>
    <w:tmpl w:val="56E02D48"/>
    <w:lvl w:ilvl="0" w:tplc="BED6925C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1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75756C0E"/>
    <w:multiLevelType w:val="hybridMultilevel"/>
    <w:tmpl w:val="FF308EBA"/>
    <w:lvl w:ilvl="0" w:tplc="B9E625C2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3" w15:restartNumberingAfterBreak="0">
    <w:nsid w:val="7C953B4C"/>
    <w:multiLevelType w:val="hybridMultilevel"/>
    <w:tmpl w:val="B666E8A4"/>
    <w:lvl w:ilvl="0" w:tplc="9E62BF4E">
      <w:start w:val="1"/>
      <w:numFmt w:val="decimal"/>
      <w:lvlText w:val="%1)"/>
      <w:lvlJc w:val="left"/>
      <w:pPr>
        <w:ind w:left="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4" w15:restartNumberingAfterBreak="0">
    <w:nsid w:val="7EF148E5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16"/>
  </w:num>
  <w:num w:numId="11">
    <w:abstractNumId w:val="20"/>
  </w:num>
  <w:num w:numId="12">
    <w:abstractNumId w:val="21"/>
  </w:num>
  <w:num w:numId="13">
    <w:abstractNumId w:val="24"/>
  </w:num>
  <w:num w:numId="14">
    <w:abstractNumId w:val="15"/>
  </w:num>
  <w:num w:numId="15">
    <w:abstractNumId w:val="1"/>
  </w:num>
  <w:num w:numId="16">
    <w:abstractNumId w:val="6"/>
  </w:num>
  <w:num w:numId="17">
    <w:abstractNumId w:val="22"/>
  </w:num>
  <w:num w:numId="18">
    <w:abstractNumId w:val="18"/>
  </w:num>
  <w:num w:numId="19">
    <w:abstractNumId w:val="14"/>
  </w:num>
  <w:num w:numId="20">
    <w:abstractNumId w:val="17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8"/>
  </w:num>
  <w:num w:numId="24">
    <w:abstractNumId w:val="0"/>
  </w:num>
  <w:num w:numId="25">
    <w:abstractNumId w:val="3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BBB"/>
    <w:rsid w:val="0002098D"/>
    <w:rsid w:val="0006029F"/>
    <w:rsid w:val="00074273"/>
    <w:rsid w:val="00077649"/>
    <w:rsid w:val="00097D1A"/>
    <w:rsid w:val="000D3C8A"/>
    <w:rsid w:val="000E0BB2"/>
    <w:rsid w:val="000E2B31"/>
    <w:rsid w:val="00114AFD"/>
    <w:rsid w:val="001234CC"/>
    <w:rsid w:val="00124F1A"/>
    <w:rsid w:val="001300F9"/>
    <w:rsid w:val="001904C1"/>
    <w:rsid w:val="001A64AE"/>
    <w:rsid w:val="001B08D3"/>
    <w:rsid w:val="001D7996"/>
    <w:rsid w:val="001E6115"/>
    <w:rsid w:val="001E6B01"/>
    <w:rsid w:val="00217A2D"/>
    <w:rsid w:val="002207D0"/>
    <w:rsid w:val="00230BEC"/>
    <w:rsid w:val="00235FFB"/>
    <w:rsid w:val="002403BE"/>
    <w:rsid w:val="002723AB"/>
    <w:rsid w:val="00293ED6"/>
    <w:rsid w:val="002A0939"/>
    <w:rsid w:val="002C47A8"/>
    <w:rsid w:val="002E7D30"/>
    <w:rsid w:val="0032098F"/>
    <w:rsid w:val="00385798"/>
    <w:rsid w:val="003B50EA"/>
    <w:rsid w:val="003B663F"/>
    <w:rsid w:val="003C7D2F"/>
    <w:rsid w:val="00406BA3"/>
    <w:rsid w:val="004177D0"/>
    <w:rsid w:val="00444352"/>
    <w:rsid w:val="004510AF"/>
    <w:rsid w:val="004805D1"/>
    <w:rsid w:val="00490FD1"/>
    <w:rsid w:val="00495104"/>
    <w:rsid w:val="00496E8D"/>
    <w:rsid w:val="004D0739"/>
    <w:rsid w:val="005370A5"/>
    <w:rsid w:val="00551C09"/>
    <w:rsid w:val="005A0072"/>
    <w:rsid w:val="005A1A0C"/>
    <w:rsid w:val="005B719B"/>
    <w:rsid w:val="005C1DCA"/>
    <w:rsid w:val="00623409"/>
    <w:rsid w:val="00662F34"/>
    <w:rsid w:val="00685239"/>
    <w:rsid w:val="006B67EE"/>
    <w:rsid w:val="006E2C45"/>
    <w:rsid w:val="006E5051"/>
    <w:rsid w:val="006F7C82"/>
    <w:rsid w:val="00704C1C"/>
    <w:rsid w:val="00764A2F"/>
    <w:rsid w:val="00767024"/>
    <w:rsid w:val="00776E90"/>
    <w:rsid w:val="00783E86"/>
    <w:rsid w:val="007977FE"/>
    <w:rsid w:val="007F4EBA"/>
    <w:rsid w:val="00830EC9"/>
    <w:rsid w:val="0084466D"/>
    <w:rsid w:val="008A55DC"/>
    <w:rsid w:val="008B2CA5"/>
    <w:rsid w:val="008B7685"/>
    <w:rsid w:val="008D06C1"/>
    <w:rsid w:val="008F1B9D"/>
    <w:rsid w:val="009027C8"/>
    <w:rsid w:val="00936667"/>
    <w:rsid w:val="00962625"/>
    <w:rsid w:val="0097351F"/>
    <w:rsid w:val="00991B0B"/>
    <w:rsid w:val="00996785"/>
    <w:rsid w:val="009A25FF"/>
    <w:rsid w:val="009A4233"/>
    <w:rsid w:val="009E3185"/>
    <w:rsid w:val="00A2618D"/>
    <w:rsid w:val="00A35634"/>
    <w:rsid w:val="00A45125"/>
    <w:rsid w:val="00A70E9C"/>
    <w:rsid w:val="00AA6B6B"/>
    <w:rsid w:val="00AE2545"/>
    <w:rsid w:val="00B811D9"/>
    <w:rsid w:val="00B92660"/>
    <w:rsid w:val="00BC7513"/>
    <w:rsid w:val="00BD381F"/>
    <w:rsid w:val="00BE1F2C"/>
    <w:rsid w:val="00BE2808"/>
    <w:rsid w:val="00BF7BDF"/>
    <w:rsid w:val="00C47185"/>
    <w:rsid w:val="00C5512B"/>
    <w:rsid w:val="00CD05BE"/>
    <w:rsid w:val="00D34AF8"/>
    <w:rsid w:val="00D46BF1"/>
    <w:rsid w:val="00D83C88"/>
    <w:rsid w:val="00D9397C"/>
    <w:rsid w:val="00DC0041"/>
    <w:rsid w:val="00DE1B27"/>
    <w:rsid w:val="00E462C0"/>
    <w:rsid w:val="00E83EC6"/>
    <w:rsid w:val="00EB5473"/>
    <w:rsid w:val="00ED0F4E"/>
    <w:rsid w:val="00F347BD"/>
    <w:rsid w:val="00F45352"/>
    <w:rsid w:val="00FE2DA0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9F78A"/>
  <w15:chartTrackingRefBased/>
  <w15:docId w15:val="{C24D30B4-BB35-4072-A411-BFBB68CE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1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24F1A"/>
    <w:pPr>
      <w:keepNext/>
      <w:outlineLvl w:val="0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45125"/>
    <w:pPr>
      <w:ind w:left="720"/>
    </w:pPr>
  </w:style>
  <w:style w:type="table" w:styleId="a4">
    <w:name w:val="Table Grid"/>
    <w:basedOn w:val="a1"/>
    <w:uiPriority w:val="39"/>
    <w:rsid w:val="00973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06BA3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406BA3"/>
    <w:rPr>
      <w:rFonts w:ascii="Tahoma" w:eastAsia="Times New Roman" w:hAnsi="Tahoma" w:cs="Tahoma"/>
      <w:sz w:val="18"/>
      <w:szCs w:val="18"/>
      <w:lang w:eastAsia="he-IL"/>
    </w:rPr>
  </w:style>
  <w:style w:type="paragraph" w:styleId="a7">
    <w:name w:val="header"/>
    <w:basedOn w:val="a"/>
    <w:link w:val="a8"/>
    <w:rsid w:val="008D06C1"/>
    <w:pPr>
      <w:tabs>
        <w:tab w:val="center" w:pos="4153"/>
        <w:tab w:val="right" w:pos="8306"/>
      </w:tabs>
    </w:pPr>
    <w:rPr>
      <w:rFonts w:cs="David"/>
      <w:noProof/>
      <w:lang w:eastAsia="en-US"/>
    </w:rPr>
  </w:style>
  <w:style w:type="character" w:customStyle="1" w:styleId="a8">
    <w:name w:val="כותרת עליונה תו"/>
    <w:basedOn w:val="a0"/>
    <w:link w:val="a7"/>
    <w:rsid w:val="008D06C1"/>
    <w:rPr>
      <w:rFonts w:ascii="Times New Roman" w:eastAsia="Times New Roman" w:hAnsi="Times New Roman" w:cs="David"/>
      <w:noProof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8D06C1"/>
    <w:rPr>
      <w:color w:val="0000FF"/>
      <w:u w:val="single"/>
    </w:rPr>
  </w:style>
  <w:style w:type="character" w:customStyle="1" w:styleId="10">
    <w:name w:val="כותרת 1 תו"/>
    <w:basedOn w:val="a0"/>
    <w:link w:val="1"/>
    <w:rsid w:val="00124F1A"/>
    <w:rPr>
      <w:rFonts w:ascii="Times New Roman" w:eastAsia="Times New Roman" w:hAnsi="Times New Roman"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7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4EFC-2065-FA40-961F-9493FB26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נזק</vt:lpstr>
    </vt:vector>
  </TitlesOfParts>
  <Manager>אילן קנר, חברת עורכי דין</Manager>
  <Company>שלום יריב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נזק</dc:title>
  <dc:subject>8588</dc:subject>
  <dc:creator>G154563-V1</dc:creator>
  <cp:keywords>Z:\commitdocs\8588\G154563-V001.doc שלום יריב שלום יריב 8588 תחשיב נזק 154563-V1 G154563-V1</cp:keywords>
  <dc:description>ורדה_x000d_
שלום יריב_x000d_
תחשיב נזק</dc:description>
  <cp:lastModifiedBy>ariel f</cp:lastModifiedBy>
  <cp:revision>2</cp:revision>
  <cp:lastPrinted>2021-01-25T08:49:00Z</cp:lastPrinted>
  <dcterms:created xsi:type="dcterms:W3CDTF">2021-02-15T14:37:00Z</dcterms:created>
  <dcterms:modified xsi:type="dcterms:W3CDTF">2021-02-15T14:37:00Z</dcterms:modified>
  <cp:category/>
</cp:coreProperties>
</file>