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2D659C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6C59A3FA" w:rsidR="000114B3" w:rsidRPr="00F22AB7" w:rsidRDefault="002D659C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21/5/23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 w:hint="cs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עו"ד </w:t>
      </w:r>
      <w:r>
        <w:rPr>
          <w:rFonts w:cs="David" w:hint="cs"/>
          <w:b/>
          <w:bCs/>
          <w:spacing w:val="12"/>
          <w:sz w:val="26"/>
          <w:szCs w:val="26"/>
          <w:rtl/>
        </w:rPr>
        <w:t>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 w:hint="cs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 w:hint="cs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 w:hint="cs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13A13382" w14:textId="2C2DB8D4" w:rsidR="00F8755D" w:rsidRPr="000114B3" w:rsidRDefault="002D659C" w:rsidP="00F22AB7">
      <w:p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הריני מאשר קבלת מכתבך והנני מתכבד להשיבך כדלקמן:</w:t>
      </w:r>
    </w:p>
    <w:p w14:paraId="4ADEB8DB" w14:textId="77777777" w:rsidR="000114B3" w:rsidRPr="000114B3" w:rsidRDefault="000114B3" w:rsidP="000114B3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6C70A6A2" w14:textId="56117DAF" w:rsidR="000114B3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מרשי עומד על כך שמחמת התאונה ותוצאותיה נותרו לו נכויות בשיעורים לא מבוטלים.</w:t>
      </w:r>
    </w:p>
    <w:p w14:paraId="7C5FC101" w14:textId="77777777" w:rsidR="002D659C" w:rsidRPr="002D659C" w:rsidRDefault="002D659C" w:rsidP="002D659C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36D223DB" w14:textId="32F9AB4D" w:rsidR="002D659C" w:rsidRP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התיעוד הרפואי והממצאים האובייקטיביים מחזקים זאת ומהווים אינדיקציה מוצקה לכך.</w:t>
      </w:r>
    </w:p>
    <w:p w14:paraId="5933CE11" w14:textId="77777777" w:rsidR="002D659C" w:rsidRDefault="002D659C" w:rsidP="002D659C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386A1852" w14:textId="03A30E4D" w:rsidR="002D659C" w:rsidRP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עוד יצויין כי בסיס השכר של מרשי הינו בשיעור של שילוש השכר הממוצע במשק.</w:t>
      </w:r>
    </w:p>
    <w:p w14:paraId="76D8EB39" w14:textId="77777777" w:rsidR="002D659C" w:rsidRDefault="002D659C" w:rsidP="002D659C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394DC059" w14:textId="14BDAFFA" w:rsidR="002D659C" w:rsidRP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לאור האמור לעיל, ובשים לב לפערים, אודה לקבלת שמות מומחים מוסכמים לבדיקת מרשי ולקביעת נכויותיו (בתחומים המבוקשים).</w:t>
      </w:r>
    </w:p>
    <w:p w14:paraId="1CE39D40" w14:textId="77777777" w:rsidR="002D659C" w:rsidRDefault="002D659C" w:rsidP="002D659C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56693358" w14:textId="496EF5A7" w:rsid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 w:rsidRPr="002D659C">
        <w:rPr>
          <w:rFonts w:cs="David" w:hint="cs"/>
          <w:sz w:val="26"/>
          <w:szCs w:val="26"/>
          <w:rtl/>
        </w:rPr>
        <w:t>לחילופין, אודה להגשת כתב הגנה.</w:t>
      </w:r>
    </w:p>
    <w:p w14:paraId="1804F8D0" w14:textId="77777777" w:rsidR="002D659C" w:rsidRDefault="002D659C" w:rsidP="002D659C">
      <w:pPr>
        <w:pStyle w:val="a4"/>
        <w:rPr>
          <w:rFonts w:cs="David" w:hint="cs"/>
          <w:sz w:val="26"/>
          <w:szCs w:val="26"/>
          <w:rtl/>
        </w:rPr>
      </w:pPr>
    </w:p>
    <w:p w14:paraId="77191343" w14:textId="6243D959" w:rsidR="002D659C" w:rsidRP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6F3AB6D5" w14:textId="77777777" w:rsidR="000114B3" w:rsidRDefault="000114B3" w:rsidP="000114B3">
      <w:pPr>
        <w:pStyle w:val="a4"/>
        <w:rPr>
          <w:rFonts w:cs="David"/>
          <w:b/>
          <w:bCs/>
          <w:sz w:val="26"/>
          <w:szCs w:val="26"/>
          <w:rtl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2D659C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672C2"/>
    <w:rsid w:val="001876D7"/>
    <w:rsid w:val="001A00F5"/>
    <w:rsid w:val="001A277A"/>
    <w:rsid w:val="001A444B"/>
    <w:rsid w:val="001B15D8"/>
    <w:rsid w:val="001B3CE3"/>
    <w:rsid w:val="001B711A"/>
    <w:rsid w:val="001C15F6"/>
    <w:rsid w:val="001D1EE0"/>
    <w:rsid w:val="00202B99"/>
    <w:rsid w:val="00206E35"/>
    <w:rsid w:val="00212661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47FF"/>
    <w:rsid w:val="00CF4D56"/>
    <w:rsid w:val="00D00D66"/>
    <w:rsid w:val="00D14491"/>
    <w:rsid w:val="00D21541"/>
    <w:rsid w:val="00D31DFC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2022-09-28T12:10:00Z</cp:lastPrinted>
  <dcterms:created xsi:type="dcterms:W3CDTF">2023-05-21T07:59:00Z</dcterms:created>
  <dcterms:modified xsi:type="dcterms:W3CDTF">2023-05-21T08:07:00Z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11966</vt:lpwstr>
  </property>
</Properties>
</file>