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7"/>
        <w:tblpPr w:leftFromText="180" w:rightFromText="180" w:vertAnchor="text" w:horzAnchor="page" w:tblpX="556" w:tblpY="-297"/>
        <w:bidiVisual/>
        <w:tblW w:w="0" w:type="auto"/>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3118"/>
      </w:tblGrid>
      <w:tr w:rsidR="00086A6A" w:rsidRPr="00563888" w14:paraId="38A382D0" w14:textId="77777777" w:rsidTr="00086A6A">
        <w:tc>
          <w:tcPr>
            <w:tcW w:w="3118" w:type="dxa"/>
          </w:tcPr>
          <w:p w14:paraId="126E9DAC" w14:textId="7AB3E9A0" w:rsidR="00086A6A" w:rsidRPr="00563888" w:rsidRDefault="00D43E52" w:rsidP="00086A6A">
            <w:pPr>
              <w:pStyle w:val="a8"/>
              <w:spacing w:line="240" w:lineRule="auto"/>
              <w:jc w:val="center"/>
              <w:rPr>
                <w:b/>
                <w:bCs/>
                <w:sz w:val="22"/>
                <w:szCs w:val="22"/>
                <w:rtl/>
              </w:rPr>
            </w:pPr>
            <w:r>
              <w:rPr>
                <w:rFonts w:hint="cs"/>
                <w:b/>
                <w:bCs/>
                <w:sz w:val="22"/>
                <w:szCs w:val="22"/>
                <w:rtl/>
              </w:rPr>
              <w:t>באתר</w:t>
            </w:r>
          </w:p>
        </w:tc>
      </w:tr>
      <w:tr w:rsidR="00086A6A" w:rsidRPr="00563888" w14:paraId="2CE32A3E" w14:textId="77777777" w:rsidTr="00086A6A">
        <w:tc>
          <w:tcPr>
            <w:tcW w:w="3118" w:type="dxa"/>
          </w:tcPr>
          <w:p w14:paraId="73DE294B" w14:textId="77777777" w:rsidR="00086A6A" w:rsidRPr="00563888" w:rsidRDefault="00086A6A" w:rsidP="00086A6A">
            <w:pPr>
              <w:pStyle w:val="a8"/>
              <w:spacing w:line="240" w:lineRule="auto"/>
              <w:jc w:val="center"/>
              <w:rPr>
                <w:b/>
                <w:bCs/>
                <w:sz w:val="22"/>
                <w:szCs w:val="22"/>
                <w:rtl/>
              </w:rPr>
            </w:pPr>
            <w:r w:rsidRPr="00563888">
              <w:rPr>
                <w:rFonts w:hint="cs"/>
                <w:b/>
                <w:bCs/>
                <w:sz w:val="22"/>
                <w:szCs w:val="22"/>
                <w:u w:val="single"/>
                <w:rtl/>
              </w:rPr>
              <w:t>מבלי לפגוע בזכויות</w:t>
            </w:r>
          </w:p>
        </w:tc>
      </w:tr>
    </w:tbl>
    <w:p w14:paraId="7FB74225" w14:textId="77777777" w:rsidR="008D2061" w:rsidRPr="00823F8A" w:rsidRDefault="008D2061" w:rsidP="008D2061">
      <w:pPr>
        <w:spacing w:line="240" w:lineRule="auto"/>
        <w:rPr>
          <w:b/>
          <w:bCs/>
          <w:sz w:val="26"/>
          <w:szCs w:val="26"/>
          <w:rtl/>
        </w:rPr>
      </w:pPr>
      <w:r w:rsidRPr="00823F8A">
        <w:rPr>
          <w:b/>
          <w:bCs/>
          <w:sz w:val="26"/>
          <w:szCs w:val="26"/>
          <w:rtl/>
        </w:rPr>
        <w:t>לכבוד</w:t>
      </w:r>
    </w:p>
    <w:p w14:paraId="3471881E" w14:textId="77777777" w:rsidR="008D2061" w:rsidRDefault="008D2061" w:rsidP="008D2061">
      <w:pPr>
        <w:spacing w:line="240" w:lineRule="auto"/>
        <w:rPr>
          <w:b/>
          <w:bCs/>
          <w:sz w:val="26"/>
          <w:szCs w:val="26"/>
          <w:rtl/>
        </w:rPr>
      </w:pPr>
      <w:r>
        <w:rPr>
          <w:rFonts w:hint="cs"/>
          <w:b/>
          <w:bCs/>
          <w:sz w:val="26"/>
          <w:szCs w:val="26"/>
          <w:rtl/>
        </w:rPr>
        <w:t>המוסד לביטוח לאומי</w:t>
      </w:r>
    </w:p>
    <w:p w14:paraId="027FB859" w14:textId="77777777" w:rsidR="008D2061" w:rsidRPr="006214A0" w:rsidRDefault="008D2061" w:rsidP="008D2061">
      <w:pPr>
        <w:spacing w:line="240" w:lineRule="auto"/>
        <w:rPr>
          <w:b/>
          <w:bCs/>
          <w:sz w:val="26"/>
          <w:szCs w:val="26"/>
          <w:rtl/>
        </w:rPr>
      </w:pPr>
      <w:r>
        <w:rPr>
          <w:rFonts w:hint="cs"/>
          <w:b/>
          <w:bCs/>
          <w:sz w:val="26"/>
          <w:szCs w:val="26"/>
          <w:rtl/>
        </w:rPr>
        <w:t xml:space="preserve">ענף נפגעי עבודה </w:t>
      </w:r>
    </w:p>
    <w:p w14:paraId="78CFF2D0" w14:textId="77777777" w:rsidR="008D2061" w:rsidRPr="006214A0" w:rsidRDefault="008D2061" w:rsidP="008D2061">
      <w:pPr>
        <w:spacing w:line="240" w:lineRule="auto"/>
        <w:rPr>
          <w:b/>
          <w:bCs/>
          <w:sz w:val="26"/>
          <w:szCs w:val="26"/>
          <w:u w:val="single"/>
        </w:rPr>
      </w:pPr>
      <w:r w:rsidRPr="006214A0">
        <w:rPr>
          <w:rFonts w:hint="cs"/>
          <w:b/>
          <w:bCs/>
          <w:sz w:val="26"/>
          <w:szCs w:val="26"/>
          <w:u w:val="single"/>
          <w:rtl/>
        </w:rPr>
        <w:t xml:space="preserve">באמצעות </w:t>
      </w:r>
      <w:r>
        <w:rPr>
          <w:rFonts w:hint="cs"/>
          <w:b/>
          <w:bCs/>
          <w:sz w:val="26"/>
          <w:szCs w:val="26"/>
          <w:u w:val="single"/>
          <w:rtl/>
        </w:rPr>
        <w:t>האתר</w:t>
      </w:r>
    </w:p>
    <w:p w14:paraId="77A3A795" w14:textId="6DBF9F56" w:rsidR="008D2061" w:rsidRPr="009F28C8" w:rsidRDefault="008D2061" w:rsidP="009F28C8">
      <w:pPr>
        <w:spacing w:line="240" w:lineRule="auto"/>
        <w:rPr>
          <w:b/>
          <w:bCs/>
          <w:sz w:val="26"/>
          <w:szCs w:val="26"/>
        </w:rPr>
      </w:pPr>
      <w:proofErr w:type="spellStart"/>
      <w:r w:rsidRPr="00823F8A">
        <w:rPr>
          <w:sz w:val="26"/>
          <w:szCs w:val="26"/>
          <w:rtl/>
        </w:rPr>
        <w:t>א.ג.נ</w:t>
      </w:r>
      <w:proofErr w:type="spellEnd"/>
      <w:r w:rsidRPr="00823F8A">
        <w:rPr>
          <w:sz w:val="26"/>
          <w:szCs w:val="26"/>
          <w:rtl/>
        </w:rPr>
        <w:t>.,</w:t>
      </w:r>
      <w:r w:rsidR="009F28C8">
        <w:rPr>
          <w:sz w:val="26"/>
          <w:szCs w:val="26"/>
          <w:rtl/>
        </w:rPr>
        <w:tab/>
      </w:r>
      <w:r w:rsidR="009F28C8">
        <w:rPr>
          <w:sz w:val="26"/>
          <w:szCs w:val="26"/>
          <w:rtl/>
        </w:rPr>
        <w:tab/>
      </w:r>
      <w:r w:rsidR="009F28C8">
        <w:rPr>
          <w:sz w:val="26"/>
          <w:szCs w:val="26"/>
          <w:rtl/>
        </w:rPr>
        <w:tab/>
      </w:r>
      <w:r w:rsidR="009F28C8">
        <w:rPr>
          <w:sz w:val="26"/>
          <w:szCs w:val="26"/>
          <w:rtl/>
        </w:rPr>
        <w:tab/>
      </w:r>
      <w:r w:rsidR="009F28C8">
        <w:rPr>
          <w:sz w:val="26"/>
          <w:szCs w:val="26"/>
          <w:rtl/>
        </w:rPr>
        <w:tab/>
      </w:r>
    </w:p>
    <w:p w14:paraId="0E55E70B" w14:textId="2FAC9EF0" w:rsidR="008D2061" w:rsidRDefault="008D2061" w:rsidP="00DA2AE5">
      <w:pPr>
        <w:spacing w:line="240" w:lineRule="auto"/>
        <w:jc w:val="center"/>
        <w:rPr>
          <w:b/>
          <w:sz w:val="26"/>
          <w:szCs w:val="26"/>
          <w:u w:val="single"/>
          <w:rtl/>
        </w:rPr>
      </w:pPr>
      <w:r w:rsidRPr="003542CF">
        <w:rPr>
          <w:sz w:val="26"/>
          <w:szCs w:val="26"/>
          <w:rtl/>
        </w:rPr>
        <w:t xml:space="preserve">     הנדון: </w:t>
      </w:r>
      <w:r w:rsidR="00DA2AE5">
        <w:rPr>
          <w:rFonts w:hint="cs"/>
          <w:b/>
          <w:bCs/>
          <w:sz w:val="26"/>
          <w:szCs w:val="26"/>
          <w:u w:val="single"/>
          <w:rtl/>
        </w:rPr>
        <w:t xml:space="preserve">גבריאל </w:t>
      </w:r>
      <w:proofErr w:type="spellStart"/>
      <w:r w:rsidR="00DA2AE5">
        <w:rPr>
          <w:rFonts w:hint="cs"/>
          <w:b/>
          <w:bCs/>
          <w:sz w:val="26"/>
          <w:szCs w:val="26"/>
          <w:u w:val="single"/>
          <w:rtl/>
        </w:rPr>
        <w:t>ג'רום</w:t>
      </w:r>
      <w:proofErr w:type="spellEnd"/>
      <w:r w:rsidR="00DA2AE5">
        <w:rPr>
          <w:rFonts w:hint="cs"/>
          <w:b/>
          <w:bCs/>
          <w:sz w:val="26"/>
          <w:szCs w:val="26"/>
          <w:u w:val="single"/>
          <w:rtl/>
        </w:rPr>
        <w:t xml:space="preserve"> </w:t>
      </w:r>
      <w:proofErr w:type="spellStart"/>
      <w:r w:rsidR="00DA2AE5">
        <w:rPr>
          <w:rFonts w:hint="cs"/>
          <w:b/>
          <w:bCs/>
          <w:sz w:val="26"/>
          <w:szCs w:val="26"/>
          <w:u w:val="single"/>
          <w:rtl/>
        </w:rPr>
        <w:t>ברידו</w:t>
      </w:r>
      <w:proofErr w:type="spellEnd"/>
      <w:r w:rsidR="0077030A">
        <w:rPr>
          <w:rFonts w:hint="cs"/>
          <w:b/>
          <w:bCs/>
          <w:sz w:val="26"/>
          <w:szCs w:val="26"/>
          <w:u w:val="single"/>
          <w:rtl/>
        </w:rPr>
        <w:t xml:space="preserve">, ת"ז </w:t>
      </w:r>
      <w:r w:rsidR="00DA2AE5">
        <w:rPr>
          <w:rFonts w:hint="cs"/>
          <w:b/>
          <w:bCs/>
          <w:sz w:val="26"/>
          <w:szCs w:val="26"/>
          <w:u w:val="single"/>
          <w:rtl/>
        </w:rPr>
        <w:t>321436743</w:t>
      </w:r>
    </w:p>
    <w:p w14:paraId="689323AC" w14:textId="7EF63A47" w:rsidR="00DA2AE5" w:rsidRPr="00DA2AE5" w:rsidRDefault="00DA2AE5" w:rsidP="00DA2AE5">
      <w:pPr>
        <w:spacing w:line="240" w:lineRule="auto"/>
        <w:rPr>
          <w:b/>
          <w:sz w:val="26"/>
          <w:szCs w:val="26"/>
          <w:rtl/>
        </w:rPr>
      </w:pPr>
      <w:r>
        <w:rPr>
          <w:b/>
          <w:bCs/>
          <w:sz w:val="26"/>
          <w:szCs w:val="26"/>
          <w:rtl/>
        </w:rPr>
        <w:tab/>
      </w:r>
      <w:r>
        <w:rPr>
          <w:b/>
          <w:bCs/>
          <w:sz w:val="26"/>
          <w:szCs w:val="26"/>
          <w:rtl/>
        </w:rPr>
        <w:tab/>
      </w:r>
      <w:r>
        <w:rPr>
          <w:b/>
          <w:bCs/>
          <w:sz w:val="26"/>
          <w:szCs w:val="26"/>
          <w:rtl/>
        </w:rPr>
        <w:tab/>
      </w:r>
      <w:r w:rsidRPr="009F28C8">
        <w:rPr>
          <w:rFonts w:hint="cs"/>
          <w:b/>
          <w:bCs/>
          <w:sz w:val="26"/>
          <w:szCs w:val="26"/>
          <w:rtl/>
        </w:rPr>
        <w:t>ערר</w:t>
      </w:r>
      <w:r>
        <w:rPr>
          <w:rFonts w:hint="cs"/>
          <w:sz w:val="26"/>
          <w:szCs w:val="26"/>
          <w:rtl/>
        </w:rPr>
        <w:t xml:space="preserve"> </w:t>
      </w:r>
      <w:r w:rsidRPr="009F28C8">
        <w:rPr>
          <w:rFonts w:hint="cs"/>
          <w:b/>
          <w:bCs/>
          <w:sz w:val="26"/>
          <w:szCs w:val="26"/>
          <w:rtl/>
        </w:rPr>
        <w:t>על החלטת הוועדה הרפואית מדרג ראשון</w:t>
      </w:r>
      <w:r w:rsidRPr="000B7329">
        <w:rPr>
          <w:sz w:val="28"/>
          <w:szCs w:val="28"/>
          <w:rtl/>
        </w:rPr>
        <w:tab/>
      </w:r>
      <w:r>
        <w:rPr>
          <w:rFonts w:hint="cs"/>
          <w:bCs/>
          <w:sz w:val="26"/>
          <w:szCs w:val="26"/>
          <w:rtl/>
        </w:rPr>
        <w:t>-</w:t>
      </w:r>
      <w:r w:rsidRPr="00DA2AE5">
        <w:rPr>
          <w:rFonts w:hint="cs"/>
          <w:bCs/>
          <w:sz w:val="26"/>
          <w:szCs w:val="26"/>
          <w:rtl/>
        </w:rPr>
        <w:t>תאונה מיום 6/6/25</w:t>
      </w:r>
    </w:p>
    <w:p w14:paraId="200AD457" w14:textId="6FCC773E" w:rsidR="00DA2AE5" w:rsidRPr="008D0502" w:rsidRDefault="00DA2AE5" w:rsidP="00DA2AE5">
      <w:pPr>
        <w:pStyle w:val="a8"/>
        <w:spacing w:line="240" w:lineRule="auto"/>
        <w:rPr>
          <w:rFonts w:ascii="David" w:hAnsi="David"/>
          <w:b/>
          <w:bCs/>
          <w:sz w:val="28"/>
          <w:szCs w:val="28"/>
          <w:u w:val="single"/>
          <w:rtl/>
        </w:rPr>
      </w:pPr>
      <w:r w:rsidRPr="000B7329">
        <w:rPr>
          <w:sz w:val="28"/>
          <w:szCs w:val="28"/>
          <w:rtl/>
        </w:rPr>
        <w:tab/>
      </w:r>
      <w:r w:rsidRPr="000B7329">
        <w:rPr>
          <w:sz w:val="28"/>
          <w:szCs w:val="28"/>
          <w:rtl/>
        </w:rPr>
        <w:tab/>
      </w:r>
      <w:r w:rsidRPr="000B7329">
        <w:rPr>
          <w:sz w:val="28"/>
          <w:szCs w:val="28"/>
          <w:rtl/>
        </w:rPr>
        <w:tab/>
      </w:r>
      <w:r w:rsidRPr="000B7329">
        <w:rPr>
          <w:sz w:val="28"/>
          <w:szCs w:val="28"/>
          <w:rtl/>
        </w:rPr>
        <w:tab/>
      </w:r>
      <w:r w:rsidRPr="00C0214F">
        <w:rPr>
          <w:rFonts w:ascii="David" w:hAnsi="David"/>
          <w:b/>
          <w:bCs/>
          <w:sz w:val="28"/>
          <w:szCs w:val="28"/>
          <w:rtl/>
        </w:rPr>
        <w:tab/>
      </w:r>
      <w:r w:rsidRPr="00C0214F">
        <w:rPr>
          <w:rFonts w:ascii="David" w:hAnsi="David"/>
          <w:b/>
          <w:bCs/>
          <w:sz w:val="28"/>
          <w:szCs w:val="28"/>
          <w:rtl/>
        </w:rPr>
        <w:tab/>
      </w:r>
      <w:r w:rsidRPr="00C0214F">
        <w:rPr>
          <w:rFonts w:ascii="David" w:hAnsi="David"/>
          <w:b/>
          <w:bCs/>
          <w:sz w:val="28"/>
          <w:szCs w:val="28"/>
          <w:rtl/>
        </w:rPr>
        <w:tab/>
      </w:r>
      <w:r w:rsidRPr="00C0214F">
        <w:rPr>
          <w:rFonts w:ascii="David" w:hAnsi="David"/>
          <w:b/>
          <w:bCs/>
          <w:sz w:val="28"/>
          <w:szCs w:val="28"/>
          <w:rtl/>
        </w:rPr>
        <w:tab/>
      </w:r>
      <w:r w:rsidRPr="00C0214F">
        <w:rPr>
          <w:rFonts w:ascii="David" w:hAnsi="David"/>
          <w:b/>
          <w:bCs/>
          <w:sz w:val="28"/>
          <w:szCs w:val="28"/>
          <w:rtl/>
        </w:rPr>
        <w:tab/>
      </w:r>
      <w:r w:rsidRPr="00C0214F">
        <w:rPr>
          <w:rFonts w:ascii="David" w:hAnsi="David"/>
          <w:b/>
          <w:bCs/>
          <w:sz w:val="28"/>
          <w:szCs w:val="28"/>
          <w:rtl/>
        </w:rPr>
        <w:tab/>
      </w:r>
    </w:p>
    <w:p w14:paraId="6957A5D5" w14:textId="42DD0575" w:rsidR="009F28C8" w:rsidRDefault="009F28C8" w:rsidP="00B052A6">
      <w:pPr>
        <w:spacing w:after="0" w:line="480" w:lineRule="auto"/>
        <w:ind w:right="1440"/>
        <w:rPr>
          <w:sz w:val="26"/>
          <w:szCs w:val="26"/>
        </w:rPr>
      </w:pPr>
      <w:r>
        <w:rPr>
          <w:rFonts w:hint="cs"/>
          <w:sz w:val="26"/>
          <w:szCs w:val="26"/>
          <w:rtl/>
        </w:rPr>
        <w:t xml:space="preserve">מוגש בזאת ערר על החלטת הוועדה הנכבדה מתאריך </w:t>
      </w:r>
      <w:r w:rsidR="00B25D61">
        <w:rPr>
          <w:rFonts w:hint="cs"/>
          <w:sz w:val="26"/>
          <w:szCs w:val="26"/>
          <w:rtl/>
        </w:rPr>
        <w:t>9.8.26</w:t>
      </w:r>
      <w:r>
        <w:rPr>
          <w:rFonts w:hint="cs"/>
          <w:sz w:val="26"/>
          <w:szCs w:val="26"/>
          <w:rtl/>
        </w:rPr>
        <w:t xml:space="preserve"> כדלקמן:</w:t>
      </w:r>
    </w:p>
    <w:p w14:paraId="25337FD6" w14:textId="6E55B6D7" w:rsidR="00733A02" w:rsidRDefault="00B25D61" w:rsidP="003D31BB">
      <w:pPr>
        <w:numPr>
          <w:ilvl w:val="0"/>
          <w:numId w:val="2"/>
        </w:numPr>
        <w:tabs>
          <w:tab w:val="clear" w:pos="1440"/>
          <w:tab w:val="num" w:pos="746"/>
        </w:tabs>
        <w:spacing w:after="0"/>
        <w:ind w:left="749" w:right="0" w:hanging="902"/>
        <w:rPr>
          <w:sz w:val="26"/>
          <w:szCs w:val="26"/>
        </w:rPr>
      </w:pPr>
      <w:r>
        <w:rPr>
          <w:rFonts w:hint="cs"/>
          <w:sz w:val="26"/>
          <w:szCs w:val="26"/>
          <w:rtl/>
        </w:rPr>
        <w:t xml:space="preserve">בד בבד עם הגשת ערר זה ממתין הנפגע </w:t>
      </w:r>
      <w:proofErr w:type="spellStart"/>
      <w:r>
        <w:rPr>
          <w:rFonts w:hint="cs"/>
          <w:sz w:val="26"/>
          <w:szCs w:val="26"/>
          <w:rtl/>
        </w:rPr>
        <w:t>והח"מ</w:t>
      </w:r>
      <w:proofErr w:type="spellEnd"/>
      <w:r>
        <w:rPr>
          <w:rFonts w:hint="cs"/>
          <w:sz w:val="26"/>
          <w:szCs w:val="26"/>
          <w:rtl/>
        </w:rPr>
        <w:t xml:space="preserve"> להחלטת הוועדה הנכבדה </w:t>
      </w:r>
      <w:proofErr w:type="spellStart"/>
      <w:r>
        <w:rPr>
          <w:rFonts w:hint="cs"/>
          <w:sz w:val="26"/>
          <w:szCs w:val="26"/>
          <w:rtl/>
        </w:rPr>
        <w:t>לעררים</w:t>
      </w:r>
      <w:proofErr w:type="spellEnd"/>
      <w:r>
        <w:rPr>
          <w:rFonts w:hint="cs"/>
          <w:sz w:val="26"/>
          <w:szCs w:val="26"/>
          <w:rtl/>
        </w:rPr>
        <w:t xml:space="preserve"> על ערר </w:t>
      </w:r>
      <w:r w:rsidRPr="00B25D61">
        <w:rPr>
          <w:rFonts w:hint="cs"/>
          <w:b/>
          <w:bCs/>
          <w:sz w:val="26"/>
          <w:szCs w:val="26"/>
          <w:u w:val="single"/>
          <w:rtl/>
        </w:rPr>
        <w:t>שהוגש</w:t>
      </w:r>
      <w:r>
        <w:rPr>
          <w:rFonts w:hint="cs"/>
          <w:sz w:val="26"/>
          <w:szCs w:val="26"/>
          <w:rtl/>
        </w:rPr>
        <w:t xml:space="preserve"> בחודש </w:t>
      </w:r>
      <w:r w:rsidRPr="00B25D61">
        <w:rPr>
          <w:rFonts w:hint="cs"/>
          <w:b/>
          <w:bCs/>
          <w:sz w:val="26"/>
          <w:szCs w:val="26"/>
          <w:u w:val="single"/>
          <w:rtl/>
        </w:rPr>
        <w:t>אוקטובר 2025 (!)</w:t>
      </w:r>
      <w:r>
        <w:rPr>
          <w:rFonts w:hint="cs"/>
          <w:sz w:val="26"/>
          <w:szCs w:val="26"/>
          <w:rtl/>
        </w:rPr>
        <w:t xml:space="preserve"> וטרם ניתנה החלטה בעניינו.</w:t>
      </w:r>
    </w:p>
    <w:p w14:paraId="37E3E7C3" w14:textId="77777777" w:rsidR="00B25D61" w:rsidRDefault="00B25D61" w:rsidP="00B25D61">
      <w:pPr>
        <w:tabs>
          <w:tab w:val="num" w:pos="746"/>
        </w:tabs>
        <w:spacing w:after="0"/>
        <w:ind w:left="749"/>
        <w:rPr>
          <w:sz w:val="26"/>
          <w:szCs w:val="26"/>
        </w:rPr>
      </w:pPr>
    </w:p>
    <w:p w14:paraId="633529CE" w14:textId="69EA4AD4" w:rsidR="00B25D61" w:rsidRDefault="00B25D61" w:rsidP="003D31BB">
      <w:pPr>
        <w:numPr>
          <w:ilvl w:val="0"/>
          <w:numId w:val="2"/>
        </w:numPr>
        <w:tabs>
          <w:tab w:val="clear" w:pos="1440"/>
          <w:tab w:val="num" w:pos="746"/>
        </w:tabs>
        <w:spacing w:after="0"/>
        <w:ind w:left="749" w:right="0" w:hanging="902"/>
        <w:rPr>
          <w:sz w:val="26"/>
          <w:szCs w:val="26"/>
        </w:rPr>
      </w:pPr>
      <w:r>
        <w:rPr>
          <w:rFonts w:hint="cs"/>
          <w:sz w:val="26"/>
          <w:szCs w:val="26"/>
          <w:rtl/>
        </w:rPr>
        <w:t>מחמת התאונה ותוצאותיה איבד התובע את כושרו, נפלט מעבודתו ונזקק לטיפולים רפואיים בתחום האורתופדי, כאב ובתחום הפסיכיאטרי.</w:t>
      </w:r>
    </w:p>
    <w:p w14:paraId="3B8A9AF5" w14:textId="77777777" w:rsidR="00B25D61" w:rsidRDefault="00B25D61" w:rsidP="00B25D61">
      <w:pPr>
        <w:pStyle w:val="aa"/>
        <w:rPr>
          <w:rFonts w:hint="cs"/>
          <w:sz w:val="26"/>
          <w:szCs w:val="26"/>
          <w:rtl/>
        </w:rPr>
      </w:pPr>
    </w:p>
    <w:p w14:paraId="74640116" w14:textId="18C4B80C" w:rsidR="00B25D61" w:rsidRDefault="00B25D61" w:rsidP="003D31BB">
      <w:pPr>
        <w:numPr>
          <w:ilvl w:val="0"/>
          <w:numId w:val="2"/>
        </w:numPr>
        <w:tabs>
          <w:tab w:val="clear" w:pos="1440"/>
          <w:tab w:val="num" w:pos="746"/>
        </w:tabs>
        <w:spacing w:after="0"/>
        <w:ind w:left="749" w:right="0" w:hanging="902"/>
        <w:rPr>
          <w:sz w:val="26"/>
          <w:szCs w:val="26"/>
        </w:rPr>
      </w:pPr>
      <w:r>
        <w:rPr>
          <w:rFonts w:hint="cs"/>
          <w:sz w:val="26"/>
          <w:szCs w:val="26"/>
          <w:rtl/>
        </w:rPr>
        <w:t>ערר זה מוגש על קביעת הוועדה הנכבדה בתחום הפסיכיאטרי (כאמור ערר בתחום האורתופדי טרם ניתנה החלטה בעניינו) אשר הגיעה למסקנות שגויות שלא משקפות את הנפגע ואת מצבו.</w:t>
      </w:r>
    </w:p>
    <w:p w14:paraId="4DF15E49" w14:textId="77777777" w:rsidR="00B25D61" w:rsidRDefault="00B25D61" w:rsidP="00B25D61">
      <w:pPr>
        <w:pStyle w:val="aa"/>
        <w:rPr>
          <w:rFonts w:hint="cs"/>
          <w:sz w:val="26"/>
          <w:szCs w:val="26"/>
          <w:rtl/>
        </w:rPr>
      </w:pPr>
    </w:p>
    <w:p w14:paraId="0BC2DEFE" w14:textId="00081AD1" w:rsidR="00B25D61" w:rsidRDefault="00B25D61" w:rsidP="003D31BB">
      <w:pPr>
        <w:numPr>
          <w:ilvl w:val="0"/>
          <w:numId w:val="2"/>
        </w:numPr>
        <w:tabs>
          <w:tab w:val="clear" w:pos="1440"/>
          <w:tab w:val="num" w:pos="746"/>
        </w:tabs>
        <w:spacing w:after="0"/>
        <w:ind w:left="749" w:right="0" w:hanging="902"/>
        <w:rPr>
          <w:sz w:val="26"/>
          <w:szCs w:val="26"/>
        </w:rPr>
      </w:pPr>
      <w:r>
        <w:rPr>
          <w:rFonts w:hint="cs"/>
          <w:sz w:val="26"/>
          <w:szCs w:val="26"/>
          <w:rtl/>
        </w:rPr>
        <w:t xml:space="preserve">מחמת התאונה ותוצאותיה ובהינתן מצבו מצוי הנפגע במצב נפשי ירוד עם עבר של מספר </w:t>
      </w:r>
      <w:proofErr w:type="spellStart"/>
      <w:r>
        <w:rPr>
          <w:rFonts w:hint="cs"/>
          <w:sz w:val="26"/>
          <w:szCs w:val="26"/>
          <w:rtl/>
        </w:rPr>
        <w:t>נסיונות</w:t>
      </w:r>
      <w:proofErr w:type="spellEnd"/>
      <w:r>
        <w:rPr>
          <w:rFonts w:hint="cs"/>
          <w:sz w:val="26"/>
          <w:szCs w:val="26"/>
          <w:rtl/>
        </w:rPr>
        <w:t xml:space="preserve"> אובדניים לאחר התאונה ובעטיה והוא מטופל ע"י מספר גורמים במטרה לאזנו ולהביא להחלמה עתידית מיוחלת.</w:t>
      </w:r>
    </w:p>
    <w:p w14:paraId="5F2004CD" w14:textId="77777777" w:rsidR="00B25D61" w:rsidRDefault="00B25D61" w:rsidP="00B25D61">
      <w:pPr>
        <w:pStyle w:val="aa"/>
        <w:rPr>
          <w:rFonts w:hint="cs"/>
          <w:sz w:val="26"/>
          <w:szCs w:val="26"/>
          <w:rtl/>
        </w:rPr>
      </w:pPr>
    </w:p>
    <w:p w14:paraId="6A411DC5" w14:textId="3D052953" w:rsidR="00B25D61" w:rsidRDefault="00B25D61" w:rsidP="003D31BB">
      <w:pPr>
        <w:numPr>
          <w:ilvl w:val="0"/>
          <w:numId w:val="2"/>
        </w:numPr>
        <w:tabs>
          <w:tab w:val="clear" w:pos="1440"/>
          <w:tab w:val="num" w:pos="746"/>
        </w:tabs>
        <w:spacing w:after="0"/>
        <w:ind w:left="749" w:right="0" w:hanging="902"/>
        <w:rPr>
          <w:sz w:val="26"/>
          <w:szCs w:val="26"/>
        </w:rPr>
      </w:pPr>
      <w:r>
        <w:rPr>
          <w:rFonts w:hint="cs"/>
          <w:sz w:val="26"/>
          <w:szCs w:val="26"/>
          <w:rtl/>
        </w:rPr>
        <w:t>הנפגע היה מצוי באשפוז בית ונזקק לנטילת טיפול תרופתי ותמיכת הרווחה וגורמים טיפוליים, לרבות, טיפול אישי וקבוצתי.</w:t>
      </w:r>
    </w:p>
    <w:p w14:paraId="6F85A3C5" w14:textId="77777777" w:rsidR="00B25D61" w:rsidRDefault="00B25D61" w:rsidP="00B25D61">
      <w:pPr>
        <w:pStyle w:val="aa"/>
        <w:rPr>
          <w:rFonts w:hint="cs"/>
          <w:sz w:val="26"/>
          <w:szCs w:val="26"/>
          <w:rtl/>
        </w:rPr>
      </w:pPr>
    </w:p>
    <w:p w14:paraId="00D46725" w14:textId="58499A79" w:rsidR="00B25D61" w:rsidRPr="00B25D61" w:rsidRDefault="00B25D61" w:rsidP="003D31BB">
      <w:pPr>
        <w:numPr>
          <w:ilvl w:val="0"/>
          <w:numId w:val="2"/>
        </w:numPr>
        <w:tabs>
          <w:tab w:val="clear" w:pos="1440"/>
          <w:tab w:val="num" w:pos="746"/>
        </w:tabs>
        <w:spacing w:after="0"/>
        <w:ind w:left="749" w:right="0" w:hanging="902"/>
        <w:rPr>
          <w:sz w:val="26"/>
          <w:szCs w:val="26"/>
        </w:rPr>
      </w:pPr>
      <w:r>
        <w:rPr>
          <w:rFonts w:hint="cs"/>
          <w:b/>
          <w:bCs/>
          <w:sz w:val="26"/>
          <w:szCs w:val="26"/>
          <w:rtl/>
        </w:rPr>
        <w:t>במועד הוועדה הוצג תיעוד רפואי אודות המעקב הרפואי והנפגע עצמו מספר על ניסיון אובדני נוסף, על אימו שנמצאת על ערש דווי בנתניה ועל כך שמחמת מצבו הוא אינו מסוגל לבקרה.</w:t>
      </w:r>
    </w:p>
    <w:p w14:paraId="5C88B0A8" w14:textId="77777777" w:rsidR="00B25D61" w:rsidRDefault="00B25D61" w:rsidP="00B25D61">
      <w:pPr>
        <w:pStyle w:val="aa"/>
        <w:rPr>
          <w:rFonts w:hint="cs"/>
          <w:sz w:val="26"/>
          <w:szCs w:val="26"/>
          <w:rtl/>
        </w:rPr>
      </w:pPr>
    </w:p>
    <w:p w14:paraId="1D8398C6" w14:textId="796C6DC1" w:rsidR="00B25D61" w:rsidRDefault="00B25D61" w:rsidP="003D31BB">
      <w:pPr>
        <w:numPr>
          <w:ilvl w:val="0"/>
          <w:numId w:val="2"/>
        </w:numPr>
        <w:tabs>
          <w:tab w:val="clear" w:pos="1440"/>
          <w:tab w:val="num" w:pos="746"/>
        </w:tabs>
        <w:spacing w:after="0"/>
        <w:ind w:left="749" w:right="0" w:hanging="902"/>
        <w:rPr>
          <w:sz w:val="26"/>
          <w:szCs w:val="26"/>
        </w:rPr>
      </w:pPr>
      <w:r>
        <w:rPr>
          <w:rFonts w:hint="cs"/>
          <w:sz w:val="26"/>
          <w:szCs w:val="26"/>
          <w:rtl/>
        </w:rPr>
        <w:t>חרף כל האמור ותוך התעלמות ממלוא התיעוד הרפואי ומדברי הנפגע וממצאי הרופאים המטפלים קובעת הוועדה קביעה שכאילו ניתנה בטעות.</w:t>
      </w:r>
    </w:p>
    <w:p w14:paraId="466FB7C8" w14:textId="77777777" w:rsidR="00B25D61" w:rsidRDefault="00B25D61" w:rsidP="00B25D61">
      <w:pPr>
        <w:pStyle w:val="aa"/>
        <w:rPr>
          <w:rFonts w:hint="cs"/>
          <w:sz w:val="26"/>
          <w:szCs w:val="26"/>
          <w:rtl/>
        </w:rPr>
      </w:pPr>
    </w:p>
    <w:p w14:paraId="68A2BE69" w14:textId="731584FA" w:rsidR="00B25D61" w:rsidRDefault="00B25D61" w:rsidP="003D31BB">
      <w:pPr>
        <w:numPr>
          <w:ilvl w:val="0"/>
          <w:numId w:val="2"/>
        </w:numPr>
        <w:tabs>
          <w:tab w:val="clear" w:pos="1440"/>
          <w:tab w:val="num" w:pos="746"/>
        </w:tabs>
        <w:spacing w:after="0"/>
        <w:ind w:left="749" w:right="0" w:hanging="902"/>
        <w:rPr>
          <w:sz w:val="26"/>
          <w:szCs w:val="26"/>
        </w:rPr>
      </w:pPr>
      <w:r w:rsidRPr="00B25D61">
        <w:rPr>
          <w:sz w:val="26"/>
          <w:szCs w:val="26"/>
          <w:rtl/>
        </w:rPr>
        <w:lastRenderedPageBreak/>
        <w:drawing>
          <wp:inline distT="0" distB="0" distL="0" distR="0" wp14:anchorId="1B9B52F9" wp14:editId="17F51B34">
            <wp:extent cx="5759450" cy="665480"/>
            <wp:effectExtent l="0" t="0" r="0" b="1270"/>
            <wp:docPr id="387726095"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7726095" name=""/>
                    <pic:cNvPicPr/>
                  </pic:nvPicPr>
                  <pic:blipFill>
                    <a:blip r:embed="rId7"/>
                    <a:stretch>
                      <a:fillRect/>
                    </a:stretch>
                  </pic:blipFill>
                  <pic:spPr>
                    <a:xfrm>
                      <a:off x="0" y="0"/>
                      <a:ext cx="5759450" cy="665480"/>
                    </a:xfrm>
                    <a:prstGeom prst="rect">
                      <a:avLst/>
                    </a:prstGeom>
                  </pic:spPr>
                </pic:pic>
              </a:graphicData>
            </a:graphic>
          </wp:inline>
        </w:drawing>
      </w:r>
    </w:p>
    <w:p w14:paraId="6C702F4F" w14:textId="77777777" w:rsidR="00B25D61" w:rsidRDefault="00B25D61" w:rsidP="00B25D61">
      <w:pPr>
        <w:pStyle w:val="aa"/>
        <w:rPr>
          <w:sz w:val="26"/>
          <w:szCs w:val="26"/>
          <w:rtl/>
        </w:rPr>
      </w:pPr>
    </w:p>
    <w:p w14:paraId="6784CB17" w14:textId="6DFF0EFA" w:rsidR="00B25D61" w:rsidRDefault="00B25D61" w:rsidP="003D31BB">
      <w:pPr>
        <w:numPr>
          <w:ilvl w:val="0"/>
          <w:numId w:val="2"/>
        </w:numPr>
        <w:tabs>
          <w:tab w:val="clear" w:pos="1440"/>
          <w:tab w:val="num" w:pos="746"/>
        </w:tabs>
        <w:spacing w:after="0"/>
        <w:ind w:left="749" w:right="0" w:hanging="902"/>
        <w:rPr>
          <w:sz w:val="26"/>
          <w:szCs w:val="26"/>
        </w:rPr>
      </w:pPr>
      <w:r>
        <w:rPr>
          <w:rFonts w:hint="cs"/>
          <w:sz w:val="26"/>
          <w:szCs w:val="26"/>
          <w:rtl/>
        </w:rPr>
        <w:t xml:space="preserve">הנפגע מספר אודות ניסיון אובדני נוסף סמוך למועד הוועדה </w:t>
      </w:r>
      <w:r>
        <w:rPr>
          <w:sz w:val="26"/>
          <w:szCs w:val="26"/>
          <w:rtl/>
        </w:rPr>
        <w:t>–</w:t>
      </w:r>
      <w:r>
        <w:rPr>
          <w:rFonts w:hint="cs"/>
          <w:sz w:val="26"/>
          <w:szCs w:val="26"/>
          <w:rtl/>
        </w:rPr>
        <w:t xml:space="preserve"> הכיצד ניתן לקבוע שאין אובדנות?! הנפגע היה בוועדה סהרורי והתנצל שהוא תחת השפעת תרופות הרגעה</w:t>
      </w:r>
      <w:r w:rsidR="008D6F35">
        <w:rPr>
          <w:rFonts w:hint="cs"/>
          <w:sz w:val="26"/>
          <w:szCs w:val="26"/>
          <w:rtl/>
        </w:rPr>
        <w:t xml:space="preserve"> </w:t>
      </w:r>
      <w:r w:rsidR="008D6F35">
        <w:rPr>
          <w:sz w:val="26"/>
          <w:szCs w:val="26"/>
          <w:rtl/>
        </w:rPr>
        <w:t>–</w:t>
      </w:r>
      <w:r w:rsidR="008D6F35">
        <w:rPr>
          <w:rFonts w:hint="cs"/>
          <w:sz w:val="26"/>
          <w:szCs w:val="26"/>
          <w:rtl/>
        </w:rPr>
        <w:t xml:space="preserve"> הוא התקשה להשלים משפטים והתקשה בשליפת מילים, הוא רעד, הכיצד ניתן לתאר אותו כשם שתואר בהחלטה?!</w:t>
      </w:r>
    </w:p>
    <w:p w14:paraId="0661EB6B" w14:textId="77777777" w:rsidR="008D6F35" w:rsidRDefault="008D6F35" w:rsidP="008D6F35">
      <w:pPr>
        <w:pStyle w:val="aa"/>
        <w:rPr>
          <w:rFonts w:hint="cs"/>
          <w:sz w:val="26"/>
          <w:szCs w:val="26"/>
          <w:rtl/>
        </w:rPr>
      </w:pPr>
    </w:p>
    <w:p w14:paraId="13B0F2DE" w14:textId="3F79CAB3" w:rsidR="008D6F35" w:rsidRDefault="008D6F35" w:rsidP="003D31BB">
      <w:pPr>
        <w:numPr>
          <w:ilvl w:val="0"/>
          <w:numId w:val="2"/>
        </w:numPr>
        <w:tabs>
          <w:tab w:val="clear" w:pos="1440"/>
          <w:tab w:val="num" w:pos="746"/>
        </w:tabs>
        <w:spacing w:after="0"/>
        <w:ind w:left="749" w:right="0" w:hanging="902"/>
        <w:rPr>
          <w:sz w:val="26"/>
          <w:szCs w:val="26"/>
        </w:rPr>
      </w:pPr>
      <w:r>
        <w:rPr>
          <w:rFonts w:hint="cs"/>
          <w:sz w:val="26"/>
          <w:szCs w:val="26"/>
          <w:rtl/>
        </w:rPr>
        <w:t xml:space="preserve">מעבר להנמקה שאינה מתיישבת עם מציאותו של הנפגע, סעיף הליקוי 34(ב)(2) עוסק במצב של </w:t>
      </w:r>
      <w:proofErr w:type="spellStart"/>
      <w:r>
        <w:rPr>
          <w:rFonts w:hint="cs"/>
          <w:sz w:val="26"/>
          <w:szCs w:val="26"/>
          <w:rtl/>
        </w:rPr>
        <w:t>רמיסיה</w:t>
      </w:r>
      <w:proofErr w:type="spellEnd"/>
      <w:r>
        <w:rPr>
          <w:rFonts w:hint="cs"/>
          <w:sz w:val="26"/>
          <w:szCs w:val="26"/>
          <w:rtl/>
        </w:rPr>
        <w:t xml:space="preserve"> ו/או סימנים קלים עם הפרעה קלה בתפקוד </w:t>
      </w:r>
      <w:r>
        <w:rPr>
          <w:sz w:val="26"/>
          <w:szCs w:val="26"/>
          <w:rtl/>
        </w:rPr>
        <w:t>–</w:t>
      </w:r>
      <w:r>
        <w:rPr>
          <w:rFonts w:hint="cs"/>
          <w:sz w:val="26"/>
          <w:szCs w:val="26"/>
          <w:rtl/>
        </w:rPr>
        <w:t xml:space="preserve"> עסקינן בתובע אשר אינו מצליח לנהל את יומו ללא השגחה, אשר יש חשש לחייו. </w:t>
      </w:r>
    </w:p>
    <w:p w14:paraId="376BF0AC" w14:textId="77777777" w:rsidR="008D6F35" w:rsidRDefault="008D6F35" w:rsidP="008D6F35">
      <w:pPr>
        <w:pStyle w:val="aa"/>
        <w:rPr>
          <w:rFonts w:hint="cs"/>
          <w:sz w:val="26"/>
          <w:szCs w:val="26"/>
          <w:rtl/>
        </w:rPr>
      </w:pPr>
    </w:p>
    <w:p w14:paraId="51154103" w14:textId="07E33970" w:rsidR="008D6F35" w:rsidRDefault="008D6F35" w:rsidP="003D31BB">
      <w:pPr>
        <w:numPr>
          <w:ilvl w:val="0"/>
          <w:numId w:val="2"/>
        </w:numPr>
        <w:tabs>
          <w:tab w:val="clear" w:pos="1440"/>
          <w:tab w:val="num" w:pos="746"/>
        </w:tabs>
        <w:spacing w:after="0"/>
        <w:ind w:left="749" w:right="0" w:hanging="902"/>
        <w:rPr>
          <w:sz w:val="26"/>
          <w:szCs w:val="26"/>
        </w:rPr>
      </w:pPr>
      <w:r>
        <w:rPr>
          <w:rFonts w:hint="cs"/>
          <w:sz w:val="26"/>
          <w:szCs w:val="26"/>
          <w:rtl/>
        </w:rPr>
        <w:t>בנסיבות האמורות מבוקש מהוועדה הנכבדה לקבל את הערר ולקבוע כי מצבו טרם התגבש וליתן לו נכות זמנית בהתאם למצבו. לחילופין, מבוקש בזאת מהוועדה הנכבדה, ככל והיא סבורה שמצבו התגבש לקבוע נכות צמיתה באופן שהולם את חומרת מצבו הנפשי ואת הצורך בטיפול, סיוע, טיפול תרופתי והגבלה קשה בתפקוד עם צורך באשפוזים.</w:t>
      </w:r>
    </w:p>
    <w:p w14:paraId="712176CD" w14:textId="77777777" w:rsidR="008D6F35" w:rsidRDefault="008D6F35" w:rsidP="008D6F35">
      <w:pPr>
        <w:tabs>
          <w:tab w:val="num" w:pos="746"/>
        </w:tabs>
        <w:spacing w:after="0"/>
        <w:rPr>
          <w:sz w:val="26"/>
          <w:szCs w:val="26"/>
        </w:rPr>
      </w:pPr>
    </w:p>
    <w:p w14:paraId="1930376D" w14:textId="77777777" w:rsidR="00D12E24" w:rsidRDefault="00D12E24" w:rsidP="003D31BB">
      <w:pPr>
        <w:numPr>
          <w:ilvl w:val="0"/>
          <w:numId w:val="2"/>
        </w:numPr>
        <w:tabs>
          <w:tab w:val="clear" w:pos="1440"/>
          <w:tab w:val="num" w:pos="746"/>
        </w:tabs>
        <w:spacing w:after="0"/>
        <w:ind w:left="749" w:right="0" w:hanging="902"/>
        <w:rPr>
          <w:sz w:val="26"/>
          <w:szCs w:val="26"/>
        </w:rPr>
      </w:pPr>
      <w:r w:rsidRPr="00D12E24">
        <w:rPr>
          <w:sz w:val="26"/>
          <w:szCs w:val="26"/>
          <w:rtl/>
        </w:rPr>
        <w:t>ערעור זה מוגש במתכונתו הנוכחית על מנת לעמוד בזמנים. נימוקים נוספים  יצורפו במועד הדיון בוועדה הרפואית.</w:t>
      </w:r>
    </w:p>
    <w:p w14:paraId="24ADDC4C" w14:textId="77777777" w:rsidR="008D6F35" w:rsidRDefault="008D6F35" w:rsidP="008D6F35">
      <w:pPr>
        <w:tabs>
          <w:tab w:val="num" w:pos="746"/>
        </w:tabs>
        <w:spacing w:after="0"/>
        <w:rPr>
          <w:sz w:val="26"/>
          <w:szCs w:val="26"/>
        </w:rPr>
      </w:pPr>
    </w:p>
    <w:p w14:paraId="1B1A2E5E" w14:textId="7F952EC5" w:rsidR="00D12E24" w:rsidRPr="00D12E24" w:rsidRDefault="00D12E24" w:rsidP="003D31BB">
      <w:pPr>
        <w:numPr>
          <w:ilvl w:val="0"/>
          <w:numId w:val="2"/>
        </w:numPr>
        <w:tabs>
          <w:tab w:val="clear" w:pos="1440"/>
          <w:tab w:val="num" w:pos="746"/>
        </w:tabs>
        <w:spacing w:after="0"/>
        <w:ind w:left="749" w:right="0" w:hanging="902"/>
        <w:rPr>
          <w:sz w:val="26"/>
          <w:szCs w:val="26"/>
        </w:rPr>
      </w:pPr>
      <w:r w:rsidRPr="00D12E24">
        <w:rPr>
          <w:sz w:val="26"/>
          <w:szCs w:val="26"/>
          <w:rtl/>
        </w:rPr>
        <w:t xml:space="preserve"> אבקשכם להודיעני מועד לדיון בערר. </w:t>
      </w:r>
    </w:p>
    <w:p w14:paraId="04A18761" w14:textId="77777777" w:rsidR="00D12E24" w:rsidRDefault="00D12E24" w:rsidP="00D12E24">
      <w:pPr>
        <w:spacing w:after="0" w:line="480" w:lineRule="auto"/>
        <w:ind w:left="749" w:right="1440"/>
        <w:rPr>
          <w:sz w:val="26"/>
          <w:szCs w:val="26"/>
        </w:rPr>
      </w:pPr>
    </w:p>
    <w:p w14:paraId="4F13146A" w14:textId="77777777" w:rsidR="00C4165C" w:rsidRDefault="00C4165C" w:rsidP="00311291">
      <w:pPr>
        <w:spacing w:line="240" w:lineRule="auto"/>
        <w:ind w:left="825" w:firstLine="615"/>
        <w:rPr>
          <w:sz w:val="26"/>
          <w:szCs w:val="26"/>
          <w:rtl/>
        </w:rPr>
      </w:pPr>
    </w:p>
    <w:p w14:paraId="65E318DA" w14:textId="59EF5EC2" w:rsidR="00086A6A" w:rsidRPr="00FC0F0E" w:rsidRDefault="00086A6A" w:rsidP="00311291">
      <w:pPr>
        <w:spacing w:line="240" w:lineRule="auto"/>
        <w:ind w:left="825" w:firstLine="615"/>
        <w:rPr>
          <w:b/>
          <w:bCs/>
          <w:sz w:val="26"/>
          <w:szCs w:val="26"/>
          <w:rtl/>
        </w:rPr>
      </w:pPr>
      <w:r>
        <w:rPr>
          <w:rFonts w:hint="cs"/>
          <w:sz w:val="26"/>
          <w:szCs w:val="26"/>
          <w:rtl/>
        </w:rPr>
        <w:t xml:space="preserve">                                                                           </w:t>
      </w:r>
      <w:r w:rsidRPr="00FC0F0E">
        <w:rPr>
          <w:rFonts w:hint="cs"/>
          <w:b/>
          <w:bCs/>
          <w:sz w:val="26"/>
          <w:szCs w:val="26"/>
          <w:rtl/>
        </w:rPr>
        <w:t>בכבוד רב ובב"ח,</w:t>
      </w:r>
    </w:p>
    <w:p w14:paraId="511B48B3" w14:textId="4E63BCEA" w:rsidR="00086A6A" w:rsidRPr="00457426" w:rsidRDefault="00086A6A" w:rsidP="00086A6A">
      <w:pPr>
        <w:spacing w:line="240" w:lineRule="auto"/>
        <w:rPr>
          <w:b/>
          <w:bCs/>
          <w:sz w:val="26"/>
          <w:szCs w:val="26"/>
          <w:rtl/>
        </w:rPr>
      </w:pPr>
      <w:r w:rsidRPr="00FC0F0E">
        <w:rPr>
          <w:rFonts w:hint="cs"/>
          <w:b/>
          <w:bCs/>
          <w:sz w:val="26"/>
          <w:szCs w:val="26"/>
          <w:rtl/>
        </w:rPr>
        <w:t xml:space="preserve">             </w:t>
      </w:r>
      <w:r w:rsidRPr="00FC0F0E">
        <w:rPr>
          <w:rFonts w:hint="cs"/>
          <w:b/>
          <w:bCs/>
          <w:sz w:val="26"/>
          <w:szCs w:val="26"/>
          <w:rtl/>
        </w:rPr>
        <w:tab/>
      </w:r>
      <w:r w:rsidRPr="00FC0F0E">
        <w:rPr>
          <w:rFonts w:hint="cs"/>
          <w:b/>
          <w:bCs/>
          <w:sz w:val="26"/>
          <w:szCs w:val="26"/>
          <w:rtl/>
        </w:rPr>
        <w:tab/>
      </w:r>
      <w:r w:rsidRPr="00FC0F0E">
        <w:rPr>
          <w:rFonts w:hint="cs"/>
          <w:b/>
          <w:bCs/>
          <w:sz w:val="26"/>
          <w:szCs w:val="26"/>
          <w:rtl/>
        </w:rPr>
        <w:tab/>
      </w:r>
      <w:r w:rsidRPr="00FC0F0E">
        <w:rPr>
          <w:rFonts w:hint="cs"/>
          <w:b/>
          <w:bCs/>
          <w:sz w:val="26"/>
          <w:szCs w:val="26"/>
          <w:rtl/>
        </w:rPr>
        <w:tab/>
      </w:r>
      <w:r w:rsidRPr="00FC0F0E">
        <w:rPr>
          <w:rFonts w:hint="cs"/>
          <w:b/>
          <w:bCs/>
          <w:sz w:val="26"/>
          <w:szCs w:val="26"/>
          <w:rtl/>
        </w:rPr>
        <w:tab/>
      </w:r>
      <w:r w:rsidRPr="00FC0F0E">
        <w:rPr>
          <w:rFonts w:hint="cs"/>
          <w:b/>
          <w:bCs/>
          <w:sz w:val="26"/>
          <w:szCs w:val="26"/>
          <w:rtl/>
        </w:rPr>
        <w:tab/>
        <w:t xml:space="preserve">             אריאל פרייברג, עו"ד</w:t>
      </w:r>
      <w:r>
        <w:rPr>
          <w:rFonts w:hint="cs"/>
          <w:b/>
          <w:bCs/>
          <w:sz w:val="26"/>
          <w:szCs w:val="26"/>
          <w:rtl/>
        </w:rPr>
        <w:t xml:space="preserve">   </w:t>
      </w:r>
    </w:p>
    <w:p w14:paraId="1CE1E2DB" w14:textId="5ABBD9A5" w:rsidR="00702F6A" w:rsidRPr="000839D4" w:rsidRDefault="00D3318F" w:rsidP="00086A6A">
      <w:pPr>
        <w:pStyle w:val="a8"/>
        <w:spacing w:line="240" w:lineRule="auto"/>
        <w:ind w:left="3600"/>
        <w:jc w:val="left"/>
        <w:rPr>
          <w:b/>
          <w:bCs/>
          <w:rtl/>
        </w:rPr>
      </w:pPr>
      <w:r>
        <w:rPr>
          <w:b/>
          <w:bCs/>
          <w:sz w:val="24"/>
          <w:rtl/>
        </w:rPr>
        <w:tab/>
      </w:r>
      <w:r>
        <w:rPr>
          <w:b/>
          <w:bCs/>
          <w:sz w:val="24"/>
          <w:rtl/>
        </w:rPr>
        <w:tab/>
      </w:r>
      <w:r>
        <w:rPr>
          <w:b/>
          <w:bCs/>
          <w:sz w:val="24"/>
          <w:rtl/>
        </w:rPr>
        <w:tab/>
      </w:r>
      <w:r>
        <w:rPr>
          <w:rtl/>
        </w:rPr>
        <w:tab/>
      </w:r>
      <w:r w:rsidRPr="009171FD">
        <w:rPr>
          <w:b/>
          <w:bCs/>
          <w:sz w:val="22"/>
          <w:szCs w:val="26"/>
          <w:rtl/>
        </w:rPr>
        <w:t>פרייברג רסקין עורכי ד</w:t>
      </w:r>
      <w:r w:rsidR="000839D4" w:rsidRPr="009171FD">
        <w:rPr>
          <w:rFonts w:hint="cs"/>
          <w:b/>
          <w:bCs/>
          <w:sz w:val="22"/>
          <w:szCs w:val="26"/>
          <w:rtl/>
        </w:rPr>
        <w:t>ין</w:t>
      </w:r>
    </w:p>
    <w:sectPr w:rsidR="00702F6A" w:rsidRPr="000839D4" w:rsidSect="00DB7B66">
      <w:headerReference w:type="default" r:id="rId8"/>
      <w:headerReference w:type="first" r:id="rId9"/>
      <w:footerReference w:type="first" r:id="rId10"/>
      <w:pgSz w:w="11906" w:h="16838"/>
      <w:pgMar w:top="1560" w:right="1418" w:bottom="1276" w:left="1418" w:header="284"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03A9F9" w14:textId="77777777" w:rsidR="00AE6950" w:rsidRDefault="00AE6950" w:rsidP="00841B46">
      <w:pPr>
        <w:spacing w:after="0" w:line="240" w:lineRule="auto"/>
      </w:pPr>
      <w:r>
        <w:separator/>
      </w:r>
    </w:p>
  </w:endnote>
  <w:endnote w:type="continuationSeparator" w:id="0">
    <w:p w14:paraId="7F85B00A" w14:textId="77777777" w:rsidR="00AE6950" w:rsidRDefault="00AE6950" w:rsidP="00841B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a7"/>
      <w:bidiVisual/>
      <w:tblW w:w="109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61"/>
      <w:gridCol w:w="287"/>
      <w:gridCol w:w="3970"/>
    </w:tblGrid>
    <w:tr w:rsidR="00203BE6" w14:paraId="1F63CE53" w14:textId="23AD976F" w:rsidTr="00AD632B">
      <w:trPr>
        <w:trHeight w:val="287"/>
      </w:trPr>
      <w:tc>
        <w:tcPr>
          <w:tcW w:w="6661" w:type="dxa"/>
        </w:tcPr>
        <w:p w14:paraId="7C34E296" w14:textId="5A3199A8" w:rsidR="00203BE6" w:rsidRPr="00AB238B" w:rsidRDefault="00203BE6" w:rsidP="00203BE6">
          <w:pPr>
            <w:pStyle w:val="a5"/>
            <w:rPr>
              <w:b/>
              <w:bCs/>
              <w:spacing w:val="-2"/>
              <w:sz w:val="20"/>
              <w:szCs w:val="20"/>
              <w:rtl/>
            </w:rPr>
          </w:pPr>
        </w:p>
      </w:tc>
      <w:tc>
        <w:tcPr>
          <w:tcW w:w="287" w:type="dxa"/>
        </w:tcPr>
        <w:p w14:paraId="13E59FC9" w14:textId="51AA5174" w:rsidR="00203BE6" w:rsidRPr="00AB238B" w:rsidRDefault="00203BE6" w:rsidP="00203BE6">
          <w:pPr>
            <w:pStyle w:val="a5"/>
            <w:bidi w:val="0"/>
            <w:jc w:val="center"/>
            <w:rPr>
              <w:b/>
              <w:bCs/>
              <w:sz w:val="20"/>
              <w:szCs w:val="20"/>
            </w:rPr>
          </w:pPr>
        </w:p>
      </w:tc>
      <w:tc>
        <w:tcPr>
          <w:tcW w:w="3970" w:type="dxa"/>
        </w:tcPr>
        <w:p w14:paraId="6B2FAF45" w14:textId="3F823C9B" w:rsidR="00203BE6" w:rsidRPr="00AB238B" w:rsidRDefault="00AD632B" w:rsidP="00AD632B">
          <w:pPr>
            <w:pStyle w:val="a5"/>
            <w:tabs>
              <w:tab w:val="clear" w:pos="4153"/>
              <w:tab w:val="clear" w:pos="8306"/>
              <w:tab w:val="center" w:pos="1877"/>
            </w:tabs>
            <w:bidi w:val="0"/>
            <w:spacing w:line="360" w:lineRule="auto"/>
            <w:ind w:left="176" w:right="-247"/>
            <w:jc w:val="center"/>
            <w:rPr>
              <w:b/>
              <w:bCs/>
              <w:sz w:val="20"/>
              <w:szCs w:val="20"/>
            </w:rPr>
          </w:pPr>
          <w:r>
            <w:rPr>
              <w:rFonts w:hint="cs"/>
              <w:b/>
              <w:bCs/>
              <w:sz w:val="20"/>
              <w:szCs w:val="20"/>
            </w:rPr>
            <w:t>T</w:t>
          </w:r>
          <w:r>
            <w:rPr>
              <w:b/>
              <w:bCs/>
              <w:sz w:val="20"/>
              <w:szCs w:val="20"/>
            </w:rPr>
            <w:t>el: 03-7412358 Fax: 077-3180983</w:t>
          </w:r>
        </w:p>
      </w:tc>
    </w:tr>
    <w:tr w:rsidR="000D361D" w14:paraId="358727CD" w14:textId="77777777" w:rsidTr="00AD632B">
      <w:trPr>
        <w:trHeight w:val="32"/>
      </w:trPr>
      <w:tc>
        <w:tcPr>
          <w:tcW w:w="6661" w:type="dxa"/>
        </w:tcPr>
        <w:p w14:paraId="52EEFB20" w14:textId="6453A58E" w:rsidR="000D361D" w:rsidRPr="00AB238B" w:rsidRDefault="000D361D" w:rsidP="000D361D">
          <w:pPr>
            <w:pStyle w:val="a5"/>
            <w:spacing w:line="24" w:lineRule="atLeast"/>
            <w:rPr>
              <w:b/>
              <w:bCs/>
              <w:spacing w:val="-2"/>
              <w:sz w:val="20"/>
              <w:szCs w:val="20"/>
              <w:rtl/>
            </w:rPr>
          </w:pPr>
          <w:r w:rsidRPr="00AB238B">
            <w:rPr>
              <w:rFonts w:hint="cs"/>
              <w:b/>
              <w:bCs/>
              <w:spacing w:val="-2"/>
              <w:sz w:val="20"/>
              <w:szCs w:val="20"/>
              <w:rtl/>
            </w:rPr>
            <w:t xml:space="preserve">דרך אבא הלל 7, בית </w:t>
          </w:r>
          <w:proofErr w:type="spellStart"/>
          <w:r w:rsidRPr="00AB238B">
            <w:rPr>
              <w:rFonts w:hint="cs"/>
              <w:b/>
              <w:bCs/>
              <w:spacing w:val="-2"/>
              <w:sz w:val="20"/>
              <w:szCs w:val="20"/>
              <w:rtl/>
            </w:rPr>
            <w:t>סילבר</w:t>
          </w:r>
          <w:proofErr w:type="spellEnd"/>
          <w:r w:rsidRPr="00AB238B">
            <w:rPr>
              <w:rFonts w:hint="cs"/>
              <w:b/>
              <w:bCs/>
              <w:spacing w:val="-2"/>
              <w:sz w:val="20"/>
              <w:szCs w:val="20"/>
              <w:rtl/>
            </w:rPr>
            <w:t>, רמת גן 5252204</w:t>
          </w:r>
        </w:p>
      </w:tc>
      <w:tc>
        <w:tcPr>
          <w:tcW w:w="287" w:type="dxa"/>
        </w:tcPr>
        <w:p w14:paraId="3524E493" w14:textId="77777777" w:rsidR="000D361D" w:rsidRPr="00AB238B" w:rsidRDefault="000D361D" w:rsidP="000D361D">
          <w:pPr>
            <w:pStyle w:val="a5"/>
            <w:bidi w:val="0"/>
            <w:spacing w:line="24" w:lineRule="atLeast"/>
            <w:jc w:val="center"/>
            <w:rPr>
              <w:b/>
              <w:bCs/>
              <w:sz w:val="20"/>
              <w:szCs w:val="20"/>
            </w:rPr>
          </w:pPr>
        </w:p>
      </w:tc>
      <w:tc>
        <w:tcPr>
          <w:tcW w:w="3970" w:type="dxa"/>
        </w:tcPr>
        <w:p w14:paraId="6361AF18" w14:textId="7F3401B7" w:rsidR="000D361D" w:rsidRPr="00AB238B" w:rsidRDefault="000D361D" w:rsidP="00AD632B">
          <w:pPr>
            <w:pStyle w:val="a5"/>
            <w:tabs>
              <w:tab w:val="clear" w:pos="4153"/>
              <w:tab w:val="clear" w:pos="8306"/>
              <w:tab w:val="center" w:pos="1877"/>
            </w:tabs>
            <w:bidi w:val="0"/>
            <w:spacing w:line="24" w:lineRule="atLeast"/>
            <w:rPr>
              <w:b/>
              <w:bCs/>
              <w:sz w:val="20"/>
              <w:szCs w:val="20"/>
            </w:rPr>
          </w:pPr>
        </w:p>
      </w:tc>
    </w:tr>
    <w:tr w:rsidR="000D361D" w14:paraId="5D4CD913" w14:textId="77777777" w:rsidTr="00AD632B">
      <w:tc>
        <w:tcPr>
          <w:tcW w:w="6661" w:type="dxa"/>
        </w:tcPr>
        <w:p w14:paraId="1D0EB586" w14:textId="58B56428" w:rsidR="000D361D" w:rsidRPr="00AB238B" w:rsidRDefault="000D361D" w:rsidP="000D361D">
          <w:pPr>
            <w:pStyle w:val="a5"/>
            <w:rPr>
              <w:b/>
              <w:bCs/>
              <w:sz w:val="20"/>
              <w:szCs w:val="20"/>
            </w:rPr>
          </w:pPr>
        </w:p>
      </w:tc>
      <w:tc>
        <w:tcPr>
          <w:tcW w:w="287" w:type="dxa"/>
        </w:tcPr>
        <w:p w14:paraId="5856852F" w14:textId="31C71C11" w:rsidR="000D361D" w:rsidRPr="00AB238B" w:rsidRDefault="000D361D" w:rsidP="000D361D">
          <w:pPr>
            <w:pStyle w:val="a5"/>
            <w:bidi w:val="0"/>
            <w:rPr>
              <w:b/>
              <w:bCs/>
              <w:sz w:val="20"/>
              <w:szCs w:val="20"/>
            </w:rPr>
          </w:pPr>
        </w:p>
      </w:tc>
      <w:tc>
        <w:tcPr>
          <w:tcW w:w="3970" w:type="dxa"/>
        </w:tcPr>
        <w:p w14:paraId="0A403C10" w14:textId="32709A07" w:rsidR="000D361D" w:rsidRPr="00AB238B" w:rsidRDefault="000D361D" w:rsidP="00AD632B">
          <w:pPr>
            <w:pStyle w:val="a5"/>
            <w:bidi w:val="0"/>
            <w:rPr>
              <w:b/>
              <w:bCs/>
              <w:sz w:val="20"/>
              <w:szCs w:val="20"/>
              <w:rtl/>
            </w:rPr>
          </w:pPr>
        </w:p>
      </w:tc>
    </w:tr>
  </w:tbl>
  <w:p w14:paraId="48B8FFA9" w14:textId="24C7111C" w:rsidR="00203BE6" w:rsidRPr="00203BE6" w:rsidRDefault="00203BE6" w:rsidP="00AD632B">
    <w:pPr>
      <w:pStyle w:val="a5"/>
      <w:tabs>
        <w:tab w:val="clear" w:pos="4153"/>
        <w:tab w:val="clear" w:pos="8306"/>
        <w:tab w:val="left" w:pos="657"/>
      </w:tabs>
      <w:rPr>
        <w:rt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9F6041" w14:textId="77777777" w:rsidR="00AE6950" w:rsidRDefault="00AE6950" w:rsidP="00841B46">
      <w:pPr>
        <w:spacing w:after="0" w:line="240" w:lineRule="auto"/>
      </w:pPr>
      <w:r>
        <w:separator/>
      </w:r>
    </w:p>
  </w:footnote>
  <w:footnote w:type="continuationSeparator" w:id="0">
    <w:p w14:paraId="53934BB1" w14:textId="77777777" w:rsidR="00AE6950" w:rsidRDefault="00AE6950" w:rsidP="00841B4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D3B696" w14:textId="1E21D7E8" w:rsidR="00841B46" w:rsidRPr="00841B46" w:rsidRDefault="00203BE6">
    <w:pPr>
      <w:pStyle w:val="a3"/>
    </w:pPr>
    <w:r>
      <w:rPr>
        <w:noProof/>
      </w:rPr>
      <w:drawing>
        <wp:anchor distT="0" distB="0" distL="114300" distR="114300" simplePos="0" relativeHeight="251662336" behindDoc="1" locked="0" layoutInCell="1" allowOverlap="1" wp14:anchorId="2BDD3D36" wp14:editId="35763AB5">
          <wp:simplePos x="0" y="0"/>
          <wp:positionH relativeFrom="column">
            <wp:posOffset>-1128430</wp:posOffset>
          </wp:positionH>
          <wp:positionV relativeFrom="paragraph">
            <wp:posOffset>2540</wp:posOffset>
          </wp:positionV>
          <wp:extent cx="8016719" cy="724205"/>
          <wp:effectExtent l="0" t="0" r="3810" b="0"/>
          <wp:wrapNone/>
          <wp:docPr id="587680939" name="תמונה 5876809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189412" cy="739806"/>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65C4C17" w14:textId="6FE2421C" w:rsidR="00841B46" w:rsidRPr="00841B46" w:rsidRDefault="00841B46">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E2434D" w14:textId="5BE80A5C" w:rsidR="004F0284" w:rsidRPr="00841B46" w:rsidRDefault="004F0284" w:rsidP="004F0284">
    <w:pPr>
      <w:pStyle w:val="a3"/>
    </w:pPr>
    <w:r>
      <w:rPr>
        <w:noProof/>
      </w:rPr>
      <w:drawing>
        <wp:anchor distT="0" distB="0" distL="114300" distR="114300" simplePos="0" relativeHeight="251660288" behindDoc="1" locked="0" layoutInCell="1" allowOverlap="1" wp14:anchorId="74E576E7" wp14:editId="220F6592">
          <wp:simplePos x="0" y="0"/>
          <wp:positionH relativeFrom="margin">
            <wp:posOffset>-1081816</wp:posOffset>
          </wp:positionH>
          <wp:positionV relativeFrom="paragraph">
            <wp:posOffset>-170816</wp:posOffset>
          </wp:positionV>
          <wp:extent cx="7919243" cy="1362075"/>
          <wp:effectExtent l="0" t="0" r="5715" b="0"/>
          <wp:wrapNone/>
          <wp:docPr id="403917124" name="תמונה 403917124" descr="תמונה שמכילה מלבן, עיצוב&#10;&#10;התיאור נוצר באופן אוטומט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9077380" name="תמונה 1" descr="תמונה שמכילה מלבן, עיצוב&#10;&#10;התיאור נוצר באופן אוטומטי"/>
                  <pic:cNvPicPr/>
                </pic:nvPicPr>
                <pic:blipFill>
                  <a:blip r:embed="rId1">
                    <a:extLst>
                      <a:ext uri="{28A0092B-C50C-407E-A947-70E740481C1C}">
                        <a14:useLocalDpi xmlns:a14="http://schemas.microsoft.com/office/drawing/2010/main" val="0"/>
                      </a:ext>
                    </a:extLst>
                  </a:blip>
                  <a:stretch>
                    <a:fillRect/>
                  </a:stretch>
                </pic:blipFill>
                <pic:spPr>
                  <a:xfrm>
                    <a:off x="0" y="0"/>
                    <a:ext cx="7984405" cy="1373283"/>
                  </a:xfrm>
                  <a:prstGeom prst="rect">
                    <a:avLst/>
                  </a:prstGeom>
                </pic:spPr>
              </pic:pic>
            </a:graphicData>
          </a:graphic>
          <wp14:sizeRelH relativeFrom="page">
            <wp14:pctWidth>0</wp14:pctWidth>
          </wp14:sizeRelH>
          <wp14:sizeRelV relativeFrom="page">
            <wp14:pctHeight>0</wp14:pctHeight>
          </wp14:sizeRelV>
        </wp:anchor>
      </w:drawing>
    </w:r>
  </w:p>
  <w:tbl>
    <w:tblPr>
      <w:tblStyle w:val="a7"/>
      <w:bidiVisual/>
      <w:tblW w:w="9228" w:type="dxa"/>
      <w:tblInd w:w="-1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6"/>
      <w:gridCol w:w="4832"/>
    </w:tblGrid>
    <w:tr w:rsidR="004F0284" w14:paraId="683B706A" w14:textId="77777777" w:rsidTr="00305DDF">
      <w:tc>
        <w:tcPr>
          <w:tcW w:w="4396" w:type="dxa"/>
        </w:tcPr>
        <w:p w14:paraId="043CC5AE" w14:textId="77777777" w:rsidR="004F0284" w:rsidRPr="0092119D" w:rsidRDefault="004F0284" w:rsidP="004F0284">
          <w:pPr>
            <w:pStyle w:val="a3"/>
            <w:rPr>
              <w:b/>
              <w:bCs/>
              <w:sz w:val="34"/>
              <w:szCs w:val="34"/>
              <w:rtl/>
            </w:rPr>
          </w:pPr>
          <w:r w:rsidRPr="0092119D">
            <w:rPr>
              <w:b/>
              <w:bCs/>
              <w:sz w:val="34"/>
              <w:szCs w:val="34"/>
              <w:rtl/>
            </w:rPr>
            <w:t>פרייברג רסקין</w:t>
          </w:r>
        </w:p>
      </w:tc>
      <w:tc>
        <w:tcPr>
          <w:tcW w:w="4832" w:type="dxa"/>
        </w:tcPr>
        <w:p w14:paraId="2A786806" w14:textId="77777777" w:rsidR="004F0284" w:rsidRPr="0092119D" w:rsidRDefault="004F0284" w:rsidP="004F0284">
          <w:pPr>
            <w:pStyle w:val="a3"/>
            <w:bidi w:val="0"/>
            <w:rPr>
              <w:b/>
              <w:bCs/>
              <w:sz w:val="28"/>
              <w:szCs w:val="28"/>
            </w:rPr>
          </w:pPr>
          <w:r w:rsidRPr="0092119D">
            <w:rPr>
              <w:b/>
              <w:bCs/>
              <w:sz w:val="28"/>
              <w:szCs w:val="28"/>
            </w:rPr>
            <w:t>Freiberg Raskin</w:t>
          </w:r>
        </w:p>
      </w:tc>
    </w:tr>
    <w:tr w:rsidR="004F0284" w14:paraId="2AD31BD4" w14:textId="77777777" w:rsidTr="00305DDF">
      <w:tc>
        <w:tcPr>
          <w:tcW w:w="4396" w:type="dxa"/>
        </w:tcPr>
        <w:p w14:paraId="4B54823A" w14:textId="77777777" w:rsidR="004F0284" w:rsidRPr="0092119D" w:rsidRDefault="004F0284" w:rsidP="004F0284">
          <w:pPr>
            <w:pStyle w:val="a3"/>
            <w:rPr>
              <w:color w:val="070153"/>
              <w:sz w:val="28"/>
              <w:szCs w:val="28"/>
              <w:rtl/>
            </w:rPr>
          </w:pPr>
          <w:r w:rsidRPr="0092119D">
            <w:rPr>
              <w:rFonts w:hint="cs"/>
              <w:color w:val="070153"/>
              <w:sz w:val="28"/>
              <w:szCs w:val="28"/>
              <w:rtl/>
            </w:rPr>
            <w:t>משרד עורכי דין</w:t>
          </w:r>
        </w:p>
      </w:tc>
      <w:tc>
        <w:tcPr>
          <w:tcW w:w="4832" w:type="dxa"/>
        </w:tcPr>
        <w:p w14:paraId="0414BE3F" w14:textId="77777777" w:rsidR="004F0284" w:rsidRPr="001706D2" w:rsidRDefault="004F0284" w:rsidP="004F0284">
          <w:pPr>
            <w:pStyle w:val="a3"/>
            <w:bidi w:val="0"/>
            <w:rPr>
              <w:color w:val="002060"/>
              <w:sz w:val="28"/>
              <w:szCs w:val="28"/>
              <w:rtl/>
            </w:rPr>
          </w:pPr>
          <w:r w:rsidRPr="001706D2">
            <w:rPr>
              <w:color w:val="002060"/>
              <w:sz w:val="28"/>
              <w:szCs w:val="28"/>
            </w:rPr>
            <w:t>Law Office</w:t>
          </w:r>
        </w:p>
      </w:tc>
    </w:tr>
    <w:tr w:rsidR="004F0284" w14:paraId="6C37F027" w14:textId="77777777" w:rsidTr="00305DDF">
      <w:tc>
        <w:tcPr>
          <w:tcW w:w="4396" w:type="dxa"/>
        </w:tcPr>
        <w:p w14:paraId="7FDF5C8B" w14:textId="77777777" w:rsidR="004F0284" w:rsidRDefault="004F0284" w:rsidP="004F0284">
          <w:pPr>
            <w:pStyle w:val="a3"/>
            <w:rPr>
              <w:rtl/>
            </w:rPr>
          </w:pPr>
        </w:p>
      </w:tc>
      <w:tc>
        <w:tcPr>
          <w:tcW w:w="4832" w:type="dxa"/>
        </w:tcPr>
        <w:p w14:paraId="36EE3A1B" w14:textId="77777777" w:rsidR="004F0284" w:rsidRDefault="004F0284" w:rsidP="004F0284">
          <w:pPr>
            <w:pStyle w:val="a3"/>
            <w:rPr>
              <w:rtl/>
            </w:rPr>
          </w:pPr>
        </w:p>
      </w:tc>
    </w:tr>
    <w:tr w:rsidR="004F0284" w14:paraId="48C72D4F" w14:textId="77777777" w:rsidTr="00305DDF">
      <w:tc>
        <w:tcPr>
          <w:tcW w:w="4396" w:type="dxa"/>
        </w:tcPr>
        <w:p w14:paraId="3904F9E9" w14:textId="77777777" w:rsidR="004F0284" w:rsidRPr="00D3318F" w:rsidRDefault="004F0284" w:rsidP="004F0284">
          <w:pPr>
            <w:pStyle w:val="a3"/>
            <w:tabs>
              <w:tab w:val="clear" w:pos="4153"/>
              <w:tab w:val="clear" w:pos="8306"/>
            </w:tabs>
            <w:spacing w:line="360" w:lineRule="auto"/>
            <w:rPr>
              <w:rtl/>
            </w:rPr>
          </w:pPr>
          <w:r w:rsidRPr="00D3318F">
            <w:rPr>
              <w:rFonts w:hint="cs"/>
              <w:rtl/>
            </w:rPr>
            <w:t>אריאל פרייברג, עו"ד</w:t>
          </w:r>
        </w:p>
      </w:tc>
      <w:tc>
        <w:tcPr>
          <w:tcW w:w="4832" w:type="dxa"/>
        </w:tcPr>
        <w:p w14:paraId="0EF42F4C" w14:textId="77777777" w:rsidR="004F0284" w:rsidRPr="00D3318F" w:rsidRDefault="004F0284" w:rsidP="004F0284">
          <w:pPr>
            <w:pStyle w:val="a3"/>
            <w:bidi w:val="0"/>
            <w:spacing w:line="360" w:lineRule="auto"/>
            <w:rPr>
              <w:rtl/>
            </w:rPr>
          </w:pPr>
          <w:r w:rsidRPr="00D3318F">
            <w:rPr>
              <w:rFonts w:hint="cs"/>
            </w:rPr>
            <w:t>A</w:t>
          </w:r>
          <w:r w:rsidRPr="00D3318F">
            <w:t>riel Freiberg, Adv.</w:t>
          </w:r>
        </w:p>
      </w:tc>
    </w:tr>
    <w:tr w:rsidR="004F0284" w14:paraId="20E5B6C0" w14:textId="77777777" w:rsidTr="00305DDF">
      <w:tc>
        <w:tcPr>
          <w:tcW w:w="4396" w:type="dxa"/>
        </w:tcPr>
        <w:p w14:paraId="1C21FA1B" w14:textId="77777777" w:rsidR="004F0284" w:rsidRPr="00D3318F" w:rsidRDefault="004F0284" w:rsidP="004F0284">
          <w:pPr>
            <w:pStyle w:val="a3"/>
            <w:tabs>
              <w:tab w:val="clear" w:pos="4153"/>
              <w:tab w:val="clear" w:pos="8306"/>
            </w:tabs>
            <w:rPr>
              <w:rtl/>
            </w:rPr>
          </w:pPr>
          <w:r w:rsidRPr="00D3318F">
            <w:rPr>
              <w:rFonts w:hint="cs"/>
              <w:rtl/>
            </w:rPr>
            <w:t>יגאל רסקין, עו"ד</w:t>
          </w:r>
        </w:p>
      </w:tc>
      <w:tc>
        <w:tcPr>
          <w:tcW w:w="4832" w:type="dxa"/>
        </w:tcPr>
        <w:p w14:paraId="5E849F72" w14:textId="77777777" w:rsidR="004F0284" w:rsidRPr="00D3318F" w:rsidRDefault="004F0284" w:rsidP="004F0284">
          <w:pPr>
            <w:pStyle w:val="a3"/>
            <w:bidi w:val="0"/>
            <w:rPr>
              <w:rtl/>
            </w:rPr>
          </w:pPr>
          <w:r w:rsidRPr="00D3318F">
            <w:t>Igal Raskin, Adv.</w:t>
          </w:r>
        </w:p>
      </w:tc>
    </w:tr>
    <w:tr w:rsidR="004F0284" w14:paraId="5AC75059" w14:textId="77777777" w:rsidTr="00305DDF">
      <w:tc>
        <w:tcPr>
          <w:tcW w:w="9228" w:type="dxa"/>
          <w:gridSpan w:val="2"/>
        </w:tcPr>
        <w:p w14:paraId="1F533133" w14:textId="05596B0C" w:rsidR="004F0284" w:rsidRDefault="004F0284" w:rsidP="004F0284">
          <w:pPr>
            <w:pStyle w:val="a3"/>
            <w:tabs>
              <w:tab w:val="clear" w:pos="4153"/>
              <w:tab w:val="clear" w:pos="8306"/>
            </w:tabs>
            <w:bidi w:val="0"/>
            <w:jc w:val="center"/>
          </w:pPr>
          <w:r>
            <w:fldChar w:fldCharType="begin"/>
          </w:r>
          <w:r>
            <w:rPr>
              <w:rtl/>
            </w:rPr>
            <w:instrText xml:space="preserve"> </w:instrText>
          </w:r>
          <w:r>
            <w:rPr>
              <w:rFonts w:hint="cs"/>
            </w:rPr>
            <w:instrText>DATE</w:instrText>
          </w:r>
          <w:r>
            <w:rPr>
              <w:rFonts w:hint="cs"/>
              <w:rtl/>
            </w:rPr>
            <w:instrText xml:space="preserve"> \@ "</w:instrText>
          </w:r>
          <w:r>
            <w:rPr>
              <w:rFonts w:hint="cs"/>
            </w:rPr>
            <w:instrText>dd MMMM yyyy</w:instrText>
          </w:r>
          <w:r>
            <w:rPr>
              <w:rFonts w:hint="cs"/>
              <w:rtl/>
            </w:rPr>
            <w:instrText>"</w:instrText>
          </w:r>
          <w:r>
            <w:rPr>
              <w:rtl/>
            </w:rPr>
            <w:instrText xml:space="preserve"> </w:instrText>
          </w:r>
          <w:r>
            <w:fldChar w:fldCharType="separate"/>
          </w:r>
          <w:r w:rsidR="00B25D61">
            <w:rPr>
              <w:noProof/>
              <w:rtl/>
            </w:rPr>
            <w:t>‏07 אוקטובר 2026</w:t>
          </w:r>
          <w:r>
            <w:fldChar w:fldCharType="end"/>
          </w:r>
        </w:p>
        <w:p w14:paraId="27A0B187" w14:textId="003FF5A4" w:rsidR="00AB238B" w:rsidRPr="00D3318F" w:rsidRDefault="00AD632B" w:rsidP="00AB238B">
          <w:pPr>
            <w:pStyle w:val="a3"/>
            <w:tabs>
              <w:tab w:val="clear" w:pos="4153"/>
              <w:tab w:val="clear" w:pos="8306"/>
            </w:tabs>
            <w:bidi w:val="0"/>
            <w:jc w:val="center"/>
          </w:pPr>
          <w:r>
            <w:rPr>
              <w:b/>
              <w:bCs/>
              <w:sz w:val="20"/>
              <w:szCs w:val="20"/>
            </w:rPr>
            <w:t>Office</w:t>
          </w:r>
          <w:r w:rsidR="00AB238B" w:rsidRPr="00AB238B">
            <w:rPr>
              <w:b/>
              <w:bCs/>
              <w:sz w:val="20"/>
              <w:szCs w:val="20"/>
            </w:rPr>
            <w:t>@freiberg-law.com</w:t>
          </w:r>
        </w:p>
      </w:tc>
    </w:tr>
  </w:tbl>
  <w:p w14:paraId="1FD00865" w14:textId="77777777" w:rsidR="004F0284" w:rsidRDefault="004F0284">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98640B"/>
    <w:multiLevelType w:val="hybridMultilevel"/>
    <w:tmpl w:val="6714D466"/>
    <w:lvl w:ilvl="0" w:tplc="24AEB3CE">
      <w:start w:val="1"/>
      <w:numFmt w:val="decimal"/>
      <w:lvlText w:val="%1."/>
      <w:lvlJc w:val="left"/>
      <w:pPr>
        <w:tabs>
          <w:tab w:val="num" w:pos="495"/>
        </w:tabs>
        <w:ind w:left="495" w:hanging="495"/>
      </w:p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1" w15:restartNumberingAfterBreak="0">
    <w:nsid w:val="37502884"/>
    <w:multiLevelType w:val="multilevel"/>
    <w:tmpl w:val="CF547520"/>
    <w:lvl w:ilvl="0">
      <w:start w:val="1"/>
      <w:numFmt w:val="decimal"/>
      <w:lvlText w:val="%1."/>
      <w:lvlJc w:val="left"/>
      <w:pPr>
        <w:tabs>
          <w:tab w:val="num" w:pos="360"/>
        </w:tabs>
        <w:ind w:left="360" w:hanging="360"/>
      </w:pPr>
      <w:rPr>
        <w:rFonts w:cs="David"/>
        <w:b w:val="0"/>
        <w:bCs w:val="0"/>
        <w:sz w:val="24"/>
        <w:szCs w:val="24"/>
      </w:rPr>
    </w:lvl>
    <w:lvl w:ilvl="1">
      <w:start w:val="1"/>
      <w:numFmt w:val="hebrew1"/>
      <w:lvlText w:val="%2."/>
      <w:lvlJc w:val="center"/>
      <w:pPr>
        <w:tabs>
          <w:tab w:val="num" w:pos="720"/>
        </w:tabs>
        <w:ind w:left="720" w:hanging="360"/>
      </w:pPr>
      <w:rPr>
        <w:b w:val="0"/>
        <w:bCs w:val="0"/>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2" w15:restartNumberingAfterBreak="0">
    <w:nsid w:val="43A14614"/>
    <w:multiLevelType w:val="hybridMultilevel"/>
    <w:tmpl w:val="38B6EECC"/>
    <w:lvl w:ilvl="0" w:tplc="0409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6A18677B"/>
    <w:multiLevelType w:val="hybridMultilevel"/>
    <w:tmpl w:val="3D426A68"/>
    <w:lvl w:ilvl="0" w:tplc="9222A864">
      <w:start w:val="1"/>
      <w:numFmt w:val="decimal"/>
      <w:lvlText w:val="%1."/>
      <w:lvlJc w:val="left"/>
      <w:pPr>
        <w:tabs>
          <w:tab w:val="num" w:pos="1440"/>
        </w:tabs>
        <w:ind w:left="1440" w:right="1440" w:hanging="615"/>
      </w:pPr>
      <w:rPr>
        <w:rFonts w:hint="cs"/>
        <w:lang w:bidi="he-IL"/>
      </w:rPr>
    </w:lvl>
    <w:lvl w:ilvl="1" w:tplc="EB4678DA">
      <w:start w:val="2"/>
      <w:numFmt w:val="hebrew1"/>
      <w:lvlText w:val="(%2)"/>
      <w:lvlJc w:val="left"/>
      <w:pPr>
        <w:tabs>
          <w:tab w:val="num" w:pos="1905"/>
        </w:tabs>
        <w:ind w:left="1905" w:right="1905" w:hanging="360"/>
      </w:pPr>
      <w:rPr>
        <w:rFonts w:hint="cs"/>
      </w:rPr>
    </w:lvl>
    <w:lvl w:ilvl="2" w:tplc="040D001B" w:tentative="1">
      <w:start w:val="1"/>
      <w:numFmt w:val="lowerRoman"/>
      <w:lvlText w:val="%3."/>
      <w:lvlJc w:val="right"/>
      <w:pPr>
        <w:tabs>
          <w:tab w:val="num" w:pos="2625"/>
        </w:tabs>
        <w:ind w:left="2625" w:right="2625" w:hanging="180"/>
      </w:pPr>
    </w:lvl>
    <w:lvl w:ilvl="3" w:tplc="040D000F" w:tentative="1">
      <w:start w:val="1"/>
      <w:numFmt w:val="decimal"/>
      <w:lvlText w:val="%4."/>
      <w:lvlJc w:val="left"/>
      <w:pPr>
        <w:tabs>
          <w:tab w:val="num" w:pos="3345"/>
        </w:tabs>
        <w:ind w:left="3345" w:right="3345" w:hanging="360"/>
      </w:pPr>
    </w:lvl>
    <w:lvl w:ilvl="4" w:tplc="040D0019" w:tentative="1">
      <w:start w:val="1"/>
      <w:numFmt w:val="lowerLetter"/>
      <w:lvlText w:val="%5."/>
      <w:lvlJc w:val="left"/>
      <w:pPr>
        <w:tabs>
          <w:tab w:val="num" w:pos="4065"/>
        </w:tabs>
        <w:ind w:left="4065" w:right="4065" w:hanging="360"/>
      </w:pPr>
    </w:lvl>
    <w:lvl w:ilvl="5" w:tplc="040D001B" w:tentative="1">
      <w:start w:val="1"/>
      <w:numFmt w:val="lowerRoman"/>
      <w:lvlText w:val="%6."/>
      <w:lvlJc w:val="right"/>
      <w:pPr>
        <w:tabs>
          <w:tab w:val="num" w:pos="4785"/>
        </w:tabs>
        <w:ind w:left="4785" w:right="4785" w:hanging="180"/>
      </w:pPr>
    </w:lvl>
    <w:lvl w:ilvl="6" w:tplc="040D000F" w:tentative="1">
      <w:start w:val="1"/>
      <w:numFmt w:val="decimal"/>
      <w:lvlText w:val="%7."/>
      <w:lvlJc w:val="left"/>
      <w:pPr>
        <w:tabs>
          <w:tab w:val="num" w:pos="5505"/>
        </w:tabs>
        <w:ind w:left="5505" w:right="5505" w:hanging="360"/>
      </w:pPr>
    </w:lvl>
    <w:lvl w:ilvl="7" w:tplc="040D0019" w:tentative="1">
      <w:start w:val="1"/>
      <w:numFmt w:val="lowerLetter"/>
      <w:lvlText w:val="%8."/>
      <w:lvlJc w:val="left"/>
      <w:pPr>
        <w:tabs>
          <w:tab w:val="num" w:pos="6225"/>
        </w:tabs>
        <w:ind w:left="6225" w:right="6225" w:hanging="360"/>
      </w:pPr>
    </w:lvl>
    <w:lvl w:ilvl="8" w:tplc="040D001B" w:tentative="1">
      <w:start w:val="1"/>
      <w:numFmt w:val="lowerRoman"/>
      <w:lvlText w:val="%9."/>
      <w:lvlJc w:val="right"/>
      <w:pPr>
        <w:tabs>
          <w:tab w:val="num" w:pos="6945"/>
        </w:tabs>
        <w:ind w:left="6945" w:right="6945" w:hanging="180"/>
      </w:pPr>
    </w:lvl>
  </w:abstractNum>
  <w:num w:numId="1" w16cid:durableId="1430615172">
    <w:abstractNumId w:val="1"/>
  </w:num>
  <w:num w:numId="2" w16cid:durableId="100952987">
    <w:abstractNumId w:val="3"/>
  </w:num>
  <w:num w:numId="3" w16cid:durableId="181475784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0618736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1B46"/>
    <w:rsid w:val="000772BF"/>
    <w:rsid w:val="000839D4"/>
    <w:rsid w:val="00086A6A"/>
    <w:rsid w:val="00095CA5"/>
    <w:rsid w:val="000B7329"/>
    <w:rsid w:val="000C4E13"/>
    <w:rsid w:val="000D361D"/>
    <w:rsid w:val="000D51E7"/>
    <w:rsid w:val="00126724"/>
    <w:rsid w:val="001706D2"/>
    <w:rsid w:val="00192576"/>
    <w:rsid w:val="001952F4"/>
    <w:rsid w:val="001B014C"/>
    <w:rsid w:val="00203BE6"/>
    <w:rsid w:val="00244839"/>
    <w:rsid w:val="00283D6A"/>
    <w:rsid w:val="002C6F5D"/>
    <w:rsid w:val="002D6487"/>
    <w:rsid w:val="002E30BD"/>
    <w:rsid w:val="0030132D"/>
    <w:rsid w:val="00301A14"/>
    <w:rsid w:val="003045C1"/>
    <w:rsid w:val="00311291"/>
    <w:rsid w:val="00345ED7"/>
    <w:rsid w:val="003506F7"/>
    <w:rsid w:val="00373D5E"/>
    <w:rsid w:val="003810E6"/>
    <w:rsid w:val="003A395D"/>
    <w:rsid w:val="003D31BB"/>
    <w:rsid w:val="003F57B8"/>
    <w:rsid w:val="00421AF8"/>
    <w:rsid w:val="00433384"/>
    <w:rsid w:val="00444DE2"/>
    <w:rsid w:val="004A16DF"/>
    <w:rsid w:val="004B4C38"/>
    <w:rsid w:val="004C519A"/>
    <w:rsid w:val="004E33C6"/>
    <w:rsid w:val="004F0284"/>
    <w:rsid w:val="00563888"/>
    <w:rsid w:val="00582ACE"/>
    <w:rsid w:val="00596B82"/>
    <w:rsid w:val="005A3E11"/>
    <w:rsid w:val="005D14AB"/>
    <w:rsid w:val="005F70AF"/>
    <w:rsid w:val="00623F07"/>
    <w:rsid w:val="00637C4A"/>
    <w:rsid w:val="00671165"/>
    <w:rsid w:val="00674105"/>
    <w:rsid w:val="006E5688"/>
    <w:rsid w:val="00702F6A"/>
    <w:rsid w:val="0070407B"/>
    <w:rsid w:val="00716751"/>
    <w:rsid w:val="00733A02"/>
    <w:rsid w:val="007645E2"/>
    <w:rsid w:val="007661FD"/>
    <w:rsid w:val="0077030A"/>
    <w:rsid w:val="00771850"/>
    <w:rsid w:val="007862A8"/>
    <w:rsid w:val="00791F06"/>
    <w:rsid w:val="007E11BB"/>
    <w:rsid w:val="007E5225"/>
    <w:rsid w:val="00825E87"/>
    <w:rsid w:val="008352BB"/>
    <w:rsid w:val="00841B46"/>
    <w:rsid w:val="008B0DB6"/>
    <w:rsid w:val="008D2061"/>
    <w:rsid w:val="008D6F35"/>
    <w:rsid w:val="009171FD"/>
    <w:rsid w:val="0092119D"/>
    <w:rsid w:val="009A0B9D"/>
    <w:rsid w:val="009C2E7A"/>
    <w:rsid w:val="009D554B"/>
    <w:rsid w:val="009F1B3F"/>
    <w:rsid w:val="009F23E7"/>
    <w:rsid w:val="009F28C8"/>
    <w:rsid w:val="00A03ECC"/>
    <w:rsid w:val="00A1595E"/>
    <w:rsid w:val="00A451B6"/>
    <w:rsid w:val="00A4528C"/>
    <w:rsid w:val="00A6060A"/>
    <w:rsid w:val="00A712C3"/>
    <w:rsid w:val="00A90E7C"/>
    <w:rsid w:val="00AA05AE"/>
    <w:rsid w:val="00AA1FB1"/>
    <w:rsid w:val="00AB238B"/>
    <w:rsid w:val="00AD632B"/>
    <w:rsid w:val="00AE6950"/>
    <w:rsid w:val="00AE6EA3"/>
    <w:rsid w:val="00B052A6"/>
    <w:rsid w:val="00B25D61"/>
    <w:rsid w:val="00B5070C"/>
    <w:rsid w:val="00B63AD5"/>
    <w:rsid w:val="00B92567"/>
    <w:rsid w:val="00BA4C49"/>
    <w:rsid w:val="00BF3FC2"/>
    <w:rsid w:val="00BF7625"/>
    <w:rsid w:val="00C10451"/>
    <w:rsid w:val="00C104C4"/>
    <w:rsid w:val="00C15D89"/>
    <w:rsid w:val="00C4165C"/>
    <w:rsid w:val="00C70B94"/>
    <w:rsid w:val="00CB65F8"/>
    <w:rsid w:val="00CC1B2D"/>
    <w:rsid w:val="00CC38FA"/>
    <w:rsid w:val="00CC7A96"/>
    <w:rsid w:val="00CD0B68"/>
    <w:rsid w:val="00D12E24"/>
    <w:rsid w:val="00D15729"/>
    <w:rsid w:val="00D3318F"/>
    <w:rsid w:val="00D43E52"/>
    <w:rsid w:val="00D51553"/>
    <w:rsid w:val="00D72876"/>
    <w:rsid w:val="00D833E3"/>
    <w:rsid w:val="00DA2AE5"/>
    <w:rsid w:val="00DA5239"/>
    <w:rsid w:val="00DA5CC8"/>
    <w:rsid w:val="00DB7B66"/>
    <w:rsid w:val="00DE326B"/>
    <w:rsid w:val="00E00F89"/>
    <w:rsid w:val="00E11AA7"/>
    <w:rsid w:val="00E41909"/>
    <w:rsid w:val="00E53AE3"/>
    <w:rsid w:val="00E54B14"/>
    <w:rsid w:val="00E5626D"/>
    <w:rsid w:val="00E62E1B"/>
    <w:rsid w:val="00E63F05"/>
    <w:rsid w:val="00E72787"/>
    <w:rsid w:val="00EA0C81"/>
    <w:rsid w:val="00EA4AFE"/>
    <w:rsid w:val="00ED4CB2"/>
    <w:rsid w:val="00EF5DAB"/>
    <w:rsid w:val="00F0259E"/>
    <w:rsid w:val="00F306CC"/>
    <w:rsid w:val="00F30D79"/>
    <w:rsid w:val="00F31DB8"/>
    <w:rsid w:val="00F55E26"/>
    <w:rsid w:val="00F70EA7"/>
    <w:rsid w:val="00F844D2"/>
    <w:rsid w:val="00FB3781"/>
    <w:rsid w:val="00FD5F28"/>
    <w:rsid w:val="00FF0148"/>
    <w:rsid w:val="00FF10B4"/>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374E81"/>
  <w15:chartTrackingRefBased/>
  <w15:docId w15:val="{7105A770-4431-4C36-A68C-A1AC1FD1D4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David" w:eastAsiaTheme="minorHAnsi" w:hAnsi="David" w:cs="David"/>
        <w:kern w:val="2"/>
        <w:sz w:val="24"/>
        <w:szCs w:val="24"/>
        <w:lang w:val="en-US" w:eastAsia="en-US" w:bidi="he-IL"/>
        <w14:ligatures w14:val="standardContextual"/>
      </w:rPr>
    </w:rPrDefault>
    <w:pPrDefault>
      <w:pPr>
        <w:bidi/>
        <w:spacing w:after="120" w:line="360"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F028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B46"/>
    <w:pPr>
      <w:tabs>
        <w:tab w:val="center" w:pos="4153"/>
        <w:tab w:val="right" w:pos="8306"/>
      </w:tabs>
      <w:spacing w:after="0" w:line="240" w:lineRule="auto"/>
    </w:pPr>
  </w:style>
  <w:style w:type="character" w:customStyle="1" w:styleId="a4">
    <w:name w:val="כותרת עליונה תו"/>
    <w:basedOn w:val="a0"/>
    <w:link w:val="a3"/>
    <w:uiPriority w:val="99"/>
    <w:rsid w:val="00841B46"/>
  </w:style>
  <w:style w:type="paragraph" w:styleId="a5">
    <w:name w:val="footer"/>
    <w:basedOn w:val="a"/>
    <w:link w:val="a6"/>
    <w:uiPriority w:val="99"/>
    <w:unhideWhenUsed/>
    <w:rsid w:val="00841B46"/>
    <w:pPr>
      <w:tabs>
        <w:tab w:val="center" w:pos="4153"/>
        <w:tab w:val="right" w:pos="8306"/>
      </w:tabs>
      <w:spacing w:after="0" w:line="240" w:lineRule="auto"/>
    </w:pPr>
  </w:style>
  <w:style w:type="character" w:customStyle="1" w:styleId="a6">
    <w:name w:val="כותרת תחתונה תו"/>
    <w:basedOn w:val="a0"/>
    <w:link w:val="a5"/>
    <w:uiPriority w:val="99"/>
    <w:rsid w:val="00841B46"/>
  </w:style>
  <w:style w:type="table" w:styleId="a7">
    <w:name w:val="Table Grid"/>
    <w:basedOn w:val="a1"/>
    <w:rsid w:val="00841B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8">
    <w:name w:val="כניסה אחת"/>
    <w:basedOn w:val="a"/>
    <w:rsid w:val="00D3318F"/>
    <w:pPr>
      <w:tabs>
        <w:tab w:val="left" w:pos="509"/>
      </w:tabs>
      <w:overflowPunct w:val="0"/>
      <w:autoSpaceDE w:val="0"/>
      <w:autoSpaceDN w:val="0"/>
      <w:adjustRightInd w:val="0"/>
      <w:spacing w:after="0" w:line="300" w:lineRule="auto"/>
      <w:ind w:left="509" w:hanging="509"/>
      <w:textAlignment w:val="baseline"/>
    </w:pPr>
    <w:rPr>
      <w:rFonts w:ascii="Times New Roman" w:eastAsia="Times New Roman" w:hAnsi="Times New Roman"/>
      <w:kern w:val="0"/>
      <w:sz w:val="20"/>
      <w:lang w:eastAsia="he-IL"/>
      <w14:ligatures w14:val="none"/>
    </w:rPr>
  </w:style>
  <w:style w:type="character" w:styleId="Hyperlink">
    <w:name w:val="Hyperlink"/>
    <w:basedOn w:val="a0"/>
    <w:uiPriority w:val="99"/>
    <w:unhideWhenUsed/>
    <w:rsid w:val="00F31DB8"/>
    <w:rPr>
      <w:color w:val="0563C1" w:themeColor="hyperlink"/>
      <w:u w:val="single"/>
    </w:rPr>
  </w:style>
  <w:style w:type="character" w:styleId="a9">
    <w:name w:val="Unresolved Mention"/>
    <w:basedOn w:val="a0"/>
    <w:uiPriority w:val="99"/>
    <w:semiHidden/>
    <w:unhideWhenUsed/>
    <w:rsid w:val="00F31DB8"/>
    <w:rPr>
      <w:color w:val="605E5C"/>
      <w:shd w:val="clear" w:color="auto" w:fill="E1DFDD"/>
    </w:rPr>
  </w:style>
  <w:style w:type="paragraph" w:styleId="aa">
    <w:name w:val="List Paragraph"/>
    <w:basedOn w:val="a"/>
    <w:uiPriority w:val="34"/>
    <w:qFormat/>
    <w:rsid w:val="00086A6A"/>
    <w:pPr>
      <w:bidi w:val="0"/>
      <w:spacing w:after="0" w:line="240" w:lineRule="auto"/>
      <w:ind w:left="720"/>
      <w:jc w:val="left"/>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התאמה אישית 1">
      <a:majorFont>
        <a:latin typeface="David"/>
        <a:ea typeface=""/>
        <a:cs typeface="David"/>
      </a:majorFont>
      <a:minorFont>
        <a:latin typeface="David"/>
        <a:ea typeface=""/>
        <a:cs typeface="David"/>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2</Pages>
  <Words>386</Words>
  <Characters>1931</Characters>
  <Application>Microsoft Office Word</Application>
  <DocSecurity>0</DocSecurity>
  <Lines>16</Lines>
  <Paragraphs>4</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2313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Igal Raskin</dc:creator>
  <cp:keywords/>
  <dc:description/>
  <cp:lastModifiedBy>ariel f</cp:lastModifiedBy>
  <cp:revision>3</cp:revision>
  <cp:lastPrinted>2023-11-14T14:48:00Z</cp:lastPrinted>
  <dcterms:created xsi:type="dcterms:W3CDTF">2026-10-07T12:09:00Z</dcterms:created>
  <dcterms:modified xsi:type="dcterms:W3CDTF">2026-10-07T12:25:00Z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OdcanitPlatinum</vt:lpwstr>
  </property>
  <property fmtid="{D5CDD505-2E9C-101B-9397-08002B2CF9AE}" pid="3" name="PlatDBName">
    <vt:lpwstr>odlight_1830</vt:lpwstr>
  </property>
  <property fmtid="{D5CDD505-2E9C-101B-9397-08002B2CF9AE}" pid="4" name="MachineName">
    <vt:lpwstr>AF</vt:lpwstr>
  </property>
  <property fmtid="{D5CDD505-2E9C-101B-9397-08002B2CF9AE}" pid="5" name="DocCounter">
    <vt:lpwstr>1031344</vt:lpwstr>
  </property>
</Properties>
</file>