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01CEF185" w:rsidR="00086A6A" w:rsidRPr="00563888" w:rsidRDefault="00A65EC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בפקס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E680B3A" w:rsidR="000B7329" w:rsidRPr="009F1B3F" w:rsidRDefault="00A65EC4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סניף תל אביב</w:t>
      </w:r>
    </w:p>
    <w:p w14:paraId="77AF4BFA" w14:textId="77777777" w:rsidR="001900FF" w:rsidRDefault="001900FF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5F8A1FCD" w14:textId="15F42D4F" w:rsidR="001530A3" w:rsidRPr="00CC7A96" w:rsidRDefault="001900FF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א.ג.נ</w:t>
      </w:r>
      <w:proofErr w:type="spellEnd"/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6EBF83B6" w14:textId="087BCE60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AB6EC6">
        <w:rPr>
          <w:rFonts w:ascii="David-Bold" w:cs="David-Bold" w:hint="cs"/>
          <w:b/>
          <w:bCs/>
          <w:sz w:val="28"/>
          <w:szCs w:val="28"/>
          <w:rtl/>
        </w:rPr>
        <w:t>6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AB6EC6">
        <w:rPr>
          <w:rFonts w:ascii="David-Bold" w:cs="David-Bold" w:hint="cs"/>
          <w:b/>
          <w:bCs/>
          <w:sz w:val="28"/>
          <w:szCs w:val="28"/>
          <w:rtl/>
        </w:rPr>
        <w:t>6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AB6EC6">
        <w:rPr>
          <w:rFonts w:ascii="David-Bold" w:cs="David-Bold" w:hint="cs"/>
          <w:b/>
          <w:bCs/>
          <w:sz w:val="28"/>
          <w:szCs w:val="28"/>
          <w:rtl/>
        </w:rPr>
        <w:t>25</w:t>
      </w:r>
    </w:p>
    <w:p w14:paraId="517FD53A" w14:textId="72124F52" w:rsidR="00086A6A" w:rsidRPr="00AB6EC6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AB6EC6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 xml:space="preserve">גבריאל </w:t>
      </w:r>
      <w:proofErr w:type="spellStart"/>
      <w:r w:rsidR="00AB6EC6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ברידו</w:t>
      </w:r>
      <w:proofErr w:type="spellEnd"/>
      <w:r w:rsidR="00AB6EC6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ת"ז </w:t>
      </w:r>
      <w:r w:rsidR="00AB6EC6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>321436743</w:t>
      </w:r>
    </w:p>
    <w:p w14:paraId="7589A84B" w14:textId="41FC9964" w:rsidR="008848F7" w:rsidRPr="002D3C0A" w:rsidRDefault="008848F7" w:rsidP="009E5391">
      <w:pPr>
        <w:pStyle w:val="a8"/>
        <w:spacing w:line="240" w:lineRule="auto"/>
        <w:rPr>
          <w:rFonts w:asciiTheme="minorHAnsi" w:hAnsiTheme="minorHAnsi" w:cs="David-Bold" w:hint="cs"/>
          <w:b/>
          <w:bCs/>
          <w:sz w:val="30"/>
          <w:szCs w:val="30"/>
          <w:rtl/>
        </w:rPr>
      </w:pPr>
      <w:r w:rsidRPr="001900FF">
        <w:rPr>
          <w:rFonts w:ascii="David-Bold" w:cs="David-Bold"/>
          <w:b/>
          <w:bCs/>
          <w:sz w:val="30"/>
          <w:szCs w:val="30"/>
          <w:rtl/>
        </w:rPr>
        <w:tab/>
      </w:r>
      <w:r w:rsidR="001900FF">
        <w:rPr>
          <w:rFonts w:ascii="David-Bold" w:cs="David-Bold" w:hint="cs"/>
          <w:b/>
          <w:bCs/>
          <w:sz w:val="30"/>
          <w:szCs w:val="30"/>
          <w:rtl/>
        </w:rPr>
        <w:t xml:space="preserve"> </w:t>
      </w:r>
      <w:r w:rsidRPr="001900FF">
        <w:rPr>
          <w:rFonts w:ascii="David-Bold" w:cs="David-Bold"/>
          <w:b/>
          <w:bCs/>
          <w:sz w:val="30"/>
          <w:szCs w:val="30"/>
          <w:rtl/>
        </w:rPr>
        <w:tab/>
      </w:r>
      <w:r w:rsidRPr="001900FF">
        <w:rPr>
          <w:rFonts w:ascii="David-Bold" w:cs="David-Bold"/>
          <w:b/>
          <w:bCs/>
          <w:sz w:val="30"/>
          <w:szCs w:val="30"/>
          <w:rtl/>
        </w:rPr>
        <w:tab/>
      </w:r>
      <w:r w:rsidRPr="001900FF">
        <w:rPr>
          <w:rFonts w:ascii="David-Bold" w:cs="David-Bold"/>
          <w:b/>
          <w:bCs/>
          <w:sz w:val="30"/>
          <w:szCs w:val="30"/>
          <w:rtl/>
        </w:rPr>
        <w:tab/>
      </w:r>
      <w:r w:rsidR="001900FF">
        <w:rPr>
          <w:rFonts w:ascii="David-Bold" w:cs="David-Bold"/>
          <w:b/>
          <w:bCs/>
          <w:sz w:val="30"/>
          <w:szCs w:val="30"/>
          <w:rtl/>
        </w:rPr>
        <w:tab/>
      </w:r>
      <w:r w:rsidRPr="001900FF">
        <w:rPr>
          <w:rFonts w:ascii="David-Bold" w:cs="David-Bold" w:hint="cs"/>
          <w:b/>
          <w:bCs/>
          <w:sz w:val="30"/>
          <w:szCs w:val="30"/>
          <w:rtl/>
        </w:rPr>
        <w:t xml:space="preserve">   </w:t>
      </w:r>
      <w:r w:rsidR="002D3C0A">
        <w:rPr>
          <w:rFonts w:ascii="David-Bold" w:cs="David-Bold" w:hint="cs"/>
          <w:b/>
          <w:bCs/>
          <w:sz w:val="30"/>
          <w:szCs w:val="30"/>
          <w:rtl/>
        </w:rPr>
        <w:t>תביעה לנכה נזקק</w:t>
      </w:r>
    </w:p>
    <w:p w14:paraId="7AB1475D" w14:textId="77777777" w:rsidR="001900FF" w:rsidRPr="001900FF" w:rsidRDefault="001900FF" w:rsidP="009E5391">
      <w:pPr>
        <w:pStyle w:val="a8"/>
        <w:spacing w:line="240" w:lineRule="auto"/>
        <w:rPr>
          <w:rFonts w:ascii="David-Bold" w:cs="David-Bold"/>
          <w:b/>
          <w:bCs/>
          <w:sz w:val="30"/>
          <w:szCs w:val="30"/>
          <w:rtl/>
        </w:rPr>
      </w:pPr>
    </w:p>
    <w:p w14:paraId="2EA54B92" w14:textId="0A64CE9D" w:rsidR="00500F95" w:rsidRDefault="00674425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מוסדכם הנכבד אישר את תביעת מרשי לנכה נזקק לתקופה, אולם, בשים לב לנכות הפסיכיאטרית המשמעותית לתיעוד הרפואי והמעקב האינטנסיבי לו הוא נזקק ולכך שהוא חווה </w:t>
      </w:r>
      <w:proofErr w:type="spellStart"/>
      <w:r>
        <w:rPr>
          <w:rFonts w:hint="cs"/>
          <w:sz w:val="24"/>
          <w:rtl/>
        </w:rPr>
        <w:t>נסיונות</w:t>
      </w:r>
      <w:proofErr w:type="spellEnd"/>
      <w:r>
        <w:rPr>
          <w:rFonts w:hint="cs"/>
          <w:sz w:val="24"/>
          <w:rtl/>
        </w:rPr>
        <w:t xml:space="preserve"> אובדניים עם צורך באשפוז בית פסיכיאטרי והמשך מעקב הנכם מתבקשים לבחון תביעתו זו </w:t>
      </w:r>
      <w:proofErr w:type="spellStart"/>
      <w:r>
        <w:rPr>
          <w:rFonts w:hint="cs"/>
          <w:sz w:val="24"/>
          <w:rtl/>
        </w:rPr>
        <w:t>ולהעתר</w:t>
      </w:r>
      <w:proofErr w:type="spellEnd"/>
      <w:r>
        <w:rPr>
          <w:rFonts w:hint="cs"/>
          <w:sz w:val="24"/>
          <w:rtl/>
        </w:rPr>
        <w:t xml:space="preserve"> לבקשה להכיר בו בנכה נזקק.</w:t>
      </w:r>
    </w:p>
    <w:p w14:paraId="1F85DEBD" w14:textId="7230590D" w:rsidR="00674425" w:rsidRDefault="00674425" w:rsidP="00674425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sz w:val="24"/>
          <w:rtl/>
        </w:rPr>
      </w:pPr>
      <w:r>
        <w:rPr>
          <w:rFonts w:hint="cs"/>
          <w:sz w:val="24"/>
          <w:rtl/>
        </w:rPr>
        <w:t>רצ"ב תעודות רפואיות לרבות קביעת רופא תעסוקתי לפיה הוא אינו כשיר כלל.</w:t>
      </w:r>
    </w:p>
    <w:p w14:paraId="4E4B82AE" w14:textId="119F091D" w:rsidR="000466DD" w:rsidRDefault="00CF54F0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לטיפולכם המסור, המתחשב והמהיר נודה מקרב לב.</w:t>
      </w:r>
    </w:p>
    <w:p w14:paraId="2346920B" w14:textId="77777777" w:rsidR="00CF54F0" w:rsidRDefault="00CF54F0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29C2EA2" w14:textId="77777777" w:rsidR="00674425" w:rsidRDefault="00674425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549011C7" w14:textId="77777777" w:rsidR="00674425" w:rsidRDefault="00674425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0405976" w14:textId="77777777" w:rsidR="00674425" w:rsidRDefault="00674425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DA38943" w14:textId="77777777" w:rsidR="00CF54F0" w:rsidRDefault="00CF54F0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25A8947" w14:textId="77777777" w:rsidR="00CF54F0" w:rsidRDefault="00CF54F0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5FDE653C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Default="00D3318F" w:rsidP="00086A6A">
      <w:pPr>
        <w:pStyle w:val="a8"/>
        <w:spacing w:line="240" w:lineRule="auto"/>
        <w:ind w:left="3600"/>
        <w:jc w:val="left"/>
        <w:rPr>
          <w:b/>
          <w:bCs/>
          <w:sz w:val="22"/>
          <w:szCs w:val="26"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p w14:paraId="162B55E4" w14:textId="77777777" w:rsidR="00CF54F0" w:rsidRDefault="00CF54F0" w:rsidP="00086A6A">
      <w:pPr>
        <w:pStyle w:val="a8"/>
        <w:spacing w:line="240" w:lineRule="auto"/>
        <w:ind w:left="3600"/>
        <w:jc w:val="left"/>
        <w:rPr>
          <w:b/>
          <w:bCs/>
          <w:sz w:val="22"/>
          <w:szCs w:val="26"/>
          <w:rtl/>
        </w:rPr>
      </w:pPr>
    </w:p>
    <w:p w14:paraId="3F97F37E" w14:textId="77777777" w:rsidR="00CF54F0" w:rsidRDefault="00CF54F0" w:rsidP="00086A6A">
      <w:pPr>
        <w:pStyle w:val="a8"/>
        <w:spacing w:line="240" w:lineRule="auto"/>
        <w:ind w:left="3600"/>
        <w:jc w:val="left"/>
        <w:rPr>
          <w:b/>
          <w:bCs/>
          <w:sz w:val="22"/>
          <w:szCs w:val="26"/>
          <w:rtl/>
        </w:rPr>
      </w:pPr>
    </w:p>
    <w:p w14:paraId="153ED16B" w14:textId="77777777" w:rsidR="00CF54F0" w:rsidRDefault="00CF54F0" w:rsidP="00086A6A">
      <w:pPr>
        <w:pStyle w:val="a8"/>
        <w:spacing w:line="240" w:lineRule="auto"/>
        <w:ind w:left="3600"/>
        <w:jc w:val="left"/>
        <w:rPr>
          <w:b/>
          <w:bCs/>
          <w:sz w:val="22"/>
          <w:szCs w:val="26"/>
          <w:rtl/>
        </w:rPr>
      </w:pPr>
    </w:p>
    <w:p w14:paraId="359312B2" w14:textId="77777777" w:rsidR="00CF54F0" w:rsidRDefault="00CF54F0" w:rsidP="00086A6A">
      <w:pPr>
        <w:pStyle w:val="a8"/>
        <w:spacing w:line="240" w:lineRule="auto"/>
        <w:ind w:left="3600"/>
        <w:jc w:val="left"/>
        <w:rPr>
          <w:b/>
          <w:bCs/>
          <w:sz w:val="22"/>
          <w:szCs w:val="26"/>
          <w:rtl/>
        </w:rPr>
      </w:pPr>
    </w:p>
    <w:p w14:paraId="04AF9296" w14:textId="77777777" w:rsidR="00A65EC4" w:rsidRDefault="00A65EC4" w:rsidP="00A65EC4">
      <w:pPr>
        <w:pStyle w:val="a8"/>
        <w:spacing w:line="240" w:lineRule="auto"/>
        <w:jc w:val="left"/>
        <w:rPr>
          <w:b/>
          <w:bCs/>
          <w:sz w:val="22"/>
          <w:szCs w:val="26"/>
          <w:rtl/>
        </w:rPr>
      </w:pPr>
    </w:p>
    <w:p w14:paraId="6CAC5B59" w14:textId="77777777" w:rsidR="00A65EC4" w:rsidRDefault="00A65EC4" w:rsidP="00A65EC4">
      <w:pPr>
        <w:pStyle w:val="a8"/>
        <w:spacing w:line="240" w:lineRule="auto"/>
        <w:jc w:val="left"/>
        <w:rPr>
          <w:b/>
          <w:bCs/>
          <w:sz w:val="22"/>
          <w:szCs w:val="26"/>
          <w:rtl/>
        </w:rPr>
      </w:pPr>
    </w:p>
    <w:p w14:paraId="07B64DDC" w14:textId="5E9747DA" w:rsidR="00A65EC4" w:rsidRPr="00A65EC4" w:rsidRDefault="00A65EC4" w:rsidP="00A65EC4">
      <w:pPr>
        <w:pStyle w:val="a8"/>
        <w:spacing w:line="240" w:lineRule="auto"/>
        <w:jc w:val="left"/>
        <w:rPr>
          <w:rFonts w:asciiTheme="majorHAnsi" w:hAnsiTheme="majorHAnsi" w:cstheme="majorHAnsi"/>
          <w:b/>
          <w:bCs/>
          <w:sz w:val="28"/>
          <w:szCs w:val="28"/>
          <w:rtl/>
        </w:rPr>
      </w:pPr>
      <w:r w:rsidRPr="00A65EC4">
        <w:rPr>
          <w:rFonts w:asciiTheme="majorHAnsi" w:hAnsiTheme="majorHAnsi" w:cstheme="majorHAnsi"/>
          <w:b/>
          <w:bCs/>
          <w:sz w:val="28"/>
          <w:szCs w:val="28"/>
          <w:rtl/>
        </w:rPr>
        <w:t>העתקים:</w:t>
      </w:r>
    </w:p>
    <w:p w14:paraId="4CE25B0D" w14:textId="7796F59B" w:rsidR="00A65EC4" w:rsidRPr="00A65EC4" w:rsidRDefault="00A65EC4" w:rsidP="00A65EC4">
      <w:pPr>
        <w:pStyle w:val="a8"/>
        <w:spacing w:line="240" w:lineRule="auto"/>
        <w:ind w:left="720" w:hanging="720"/>
        <w:jc w:val="left"/>
        <w:rPr>
          <w:rFonts w:asciiTheme="majorHAnsi" w:hAnsiTheme="majorHAnsi" w:cstheme="majorHAnsi"/>
          <w:b/>
          <w:bCs/>
          <w:sz w:val="28"/>
          <w:szCs w:val="28"/>
          <w:rtl/>
        </w:rPr>
      </w:pPr>
      <w:r w:rsidRPr="00A65EC4">
        <w:rPr>
          <w:rFonts w:asciiTheme="majorHAnsi" w:hAnsiTheme="majorHAnsi" w:cstheme="majorHAnsi"/>
          <w:b/>
          <w:bCs/>
          <w:sz w:val="28"/>
          <w:szCs w:val="28"/>
          <w:rtl/>
        </w:rPr>
        <w:t>מר צביקה כה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ן</w:t>
      </w:r>
      <w:r>
        <w:rPr>
          <w:rFonts w:asciiTheme="majorHAnsi" w:hAnsiTheme="majorHAnsi" w:cstheme="majorHAnsi"/>
          <w:b/>
          <w:bCs/>
          <w:sz w:val="28"/>
          <w:szCs w:val="28"/>
          <w:rtl/>
        </w:rPr>
        <w:tab/>
      </w:r>
      <w:r>
        <w:rPr>
          <w:rFonts w:asciiTheme="majorHAnsi" w:hAnsiTheme="majorHAnsi" w:cstheme="majorHAnsi"/>
          <w:b/>
          <w:bCs/>
          <w:sz w:val="28"/>
          <w:szCs w:val="28"/>
          <w:rtl/>
        </w:rPr>
        <w:tab/>
      </w:r>
      <w:r>
        <w:rPr>
          <w:rFonts w:asciiTheme="majorHAnsi" w:hAnsiTheme="majorHAnsi" w:cstheme="majorHAnsi"/>
          <w:b/>
          <w:bCs/>
          <w:sz w:val="28"/>
          <w:szCs w:val="28"/>
          <w:rtl/>
        </w:rPr>
        <w:tab/>
      </w:r>
      <w:r>
        <w:rPr>
          <w:rFonts w:asciiTheme="majorHAnsi" w:hAnsiTheme="majorHAnsi" w:cstheme="majorHAnsi"/>
          <w:b/>
          <w:bCs/>
          <w:sz w:val="28"/>
          <w:szCs w:val="28"/>
          <w:rtl/>
        </w:rPr>
        <w:tab/>
      </w:r>
      <w:r>
        <w:rPr>
          <w:rFonts w:asciiTheme="majorHAnsi" w:hAnsiTheme="majorHAnsi" w:cstheme="majorHAnsi"/>
          <w:b/>
          <w:bCs/>
          <w:sz w:val="28"/>
          <w:szCs w:val="28"/>
          <w:rtl/>
        </w:rPr>
        <w:tab/>
      </w:r>
      <w:r w:rsidR="001900FF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אגף 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פניות הציבור</w:t>
      </w:r>
      <w:r>
        <w:rPr>
          <w:rFonts w:asciiTheme="majorHAnsi" w:hAnsiTheme="majorHAnsi" w:cstheme="majorHAnsi"/>
          <w:b/>
          <w:bCs/>
          <w:sz w:val="28"/>
          <w:szCs w:val="28"/>
          <w:rtl/>
        </w:rPr>
        <w:tab/>
      </w:r>
    </w:p>
    <w:p w14:paraId="334A30CF" w14:textId="36F8320B" w:rsidR="00A65EC4" w:rsidRPr="00A65EC4" w:rsidRDefault="00A65EC4" w:rsidP="00A65EC4">
      <w:pPr>
        <w:pStyle w:val="a8"/>
        <w:spacing w:line="240" w:lineRule="auto"/>
        <w:ind w:left="720" w:hanging="720"/>
        <w:jc w:val="left"/>
        <w:rPr>
          <w:rFonts w:asciiTheme="majorHAnsi" w:hAnsiTheme="majorHAnsi" w:cstheme="majorHAnsi"/>
          <w:b/>
          <w:bCs/>
          <w:sz w:val="28"/>
          <w:szCs w:val="28"/>
          <w:rtl/>
        </w:rPr>
      </w:pPr>
      <w:r w:rsidRPr="00A65EC4">
        <w:rPr>
          <w:rFonts w:asciiTheme="majorHAnsi" w:hAnsiTheme="majorHAnsi" w:cstheme="majorHAnsi"/>
          <w:b/>
          <w:bCs/>
          <w:sz w:val="28"/>
          <w:szCs w:val="28"/>
          <w:rtl/>
        </w:rPr>
        <w:t>מ"מ  מנכ"ל הביטוח הלאומי</w:t>
      </w:r>
      <w:r>
        <w:rPr>
          <w:rFonts w:asciiTheme="majorHAnsi" w:hAnsiTheme="majorHAnsi" w:cstheme="majorHAnsi"/>
          <w:b/>
          <w:bCs/>
          <w:sz w:val="28"/>
          <w:szCs w:val="28"/>
          <w:rtl/>
        </w:rPr>
        <w:tab/>
      </w:r>
      <w:r>
        <w:rPr>
          <w:rFonts w:asciiTheme="majorHAnsi" w:hAnsiTheme="majorHAnsi" w:cstheme="majorHAnsi"/>
          <w:b/>
          <w:bCs/>
          <w:sz w:val="28"/>
          <w:szCs w:val="28"/>
          <w:rtl/>
        </w:rPr>
        <w:tab/>
      </w:r>
      <w:r>
        <w:rPr>
          <w:rFonts w:asciiTheme="majorHAnsi" w:hAnsiTheme="majorHAnsi" w:cstheme="majorHAnsi"/>
          <w:b/>
          <w:bCs/>
          <w:sz w:val="28"/>
          <w:szCs w:val="28"/>
          <w:rtl/>
        </w:rPr>
        <w:tab/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המוסד לביטוח לאומי</w:t>
      </w:r>
    </w:p>
    <w:p w14:paraId="74EAC770" w14:textId="21E3720B" w:rsidR="00A65EC4" w:rsidRPr="00A65EC4" w:rsidRDefault="00A65EC4" w:rsidP="00A65EC4">
      <w:pPr>
        <w:pStyle w:val="a8"/>
        <w:spacing w:line="240" w:lineRule="auto"/>
        <w:ind w:left="720" w:hanging="720"/>
        <w:jc w:val="left"/>
        <w:rPr>
          <w:rFonts w:asciiTheme="majorHAnsi" w:hAnsiTheme="majorHAnsi" w:cstheme="majorHAnsi"/>
          <w:b/>
          <w:bCs/>
          <w:sz w:val="28"/>
          <w:szCs w:val="28"/>
          <w:rtl/>
        </w:rPr>
      </w:pPr>
      <w:r w:rsidRPr="00A65EC4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באמצעות דוא"ל: </w:t>
      </w:r>
      <w:hyperlink r:id="rId7" w:history="1">
        <w:r w:rsidRPr="00A65EC4">
          <w:rPr>
            <w:rStyle w:val="Hyperlink"/>
            <w:rFonts w:asciiTheme="majorHAnsi" w:hAnsiTheme="majorHAnsi" w:cstheme="majorHAnsi"/>
            <w:b/>
            <w:bCs/>
            <w:sz w:val="28"/>
            <w:szCs w:val="28"/>
          </w:rPr>
          <w:t>mankal@nioi.gov.il</w:t>
        </w:r>
      </w:hyperlink>
      <w:r>
        <w:rPr>
          <w:rFonts w:asciiTheme="majorHAnsi" w:hAnsiTheme="majorHAnsi" w:cstheme="majorHAnsi"/>
          <w:b/>
          <w:bCs/>
          <w:sz w:val="28"/>
          <w:szCs w:val="28"/>
          <w:rtl/>
        </w:rPr>
        <w:tab/>
      </w:r>
      <w:r>
        <w:rPr>
          <w:rFonts w:asciiTheme="majorHAnsi" w:hAnsiTheme="majorHAnsi" w:cstheme="majorHAnsi"/>
          <w:b/>
          <w:bCs/>
          <w:sz w:val="28"/>
          <w:szCs w:val="28"/>
          <w:rtl/>
        </w:rPr>
        <w:tab/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באמצעות פקס: 02-6525038</w:t>
      </w:r>
    </w:p>
    <w:p w14:paraId="188B0016" w14:textId="77777777" w:rsidR="00A65EC4" w:rsidRPr="000839D4" w:rsidRDefault="00A65EC4" w:rsidP="00A65EC4">
      <w:pPr>
        <w:pStyle w:val="a8"/>
        <w:spacing w:line="240" w:lineRule="auto"/>
        <w:jc w:val="left"/>
        <w:rPr>
          <w:b/>
          <w:bCs/>
          <w:rtl/>
        </w:rPr>
      </w:pPr>
    </w:p>
    <w:sectPr w:rsidR="00A65EC4" w:rsidRPr="000839D4" w:rsidSect="00DB7B66">
      <w:headerReference w:type="default" r:id="rId8"/>
      <w:headerReference w:type="first" r:id="rId9"/>
      <w:footerReference w:type="first" r:id="rId10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322A4" w14:textId="77777777" w:rsidR="007819D6" w:rsidRDefault="007819D6" w:rsidP="00841B46">
      <w:pPr>
        <w:spacing w:after="0" w:line="240" w:lineRule="auto"/>
      </w:pPr>
      <w:r>
        <w:separator/>
      </w:r>
    </w:p>
  </w:endnote>
  <w:endnote w:type="continuationSeparator" w:id="0">
    <w:p w14:paraId="37F57CE2" w14:textId="77777777" w:rsidR="007819D6" w:rsidRDefault="007819D6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9B9CF" w14:textId="77777777" w:rsidR="007819D6" w:rsidRDefault="007819D6" w:rsidP="00841B46">
      <w:pPr>
        <w:spacing w:after="0" w:line="240" w:lineRule="auto"/>
      </w:pPr>
      <w:r>
        <w:separator/>
      </w:r>
    </w:p>
  </w:footnote>
  <w:footnote w:type="continuationSeparator" w:id="0">
    <w:p w14:paraId="1F643B42" w14:textId="77777777" w:rsidR="007819D6" w:rsidRDefault="007819D6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13A4B22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D3C0A">
            <w:rPr>
              <w:noProof/>
              <w:rtl/>
            </w:rPr>
            <w:t>‏16 אוגוסט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53844A2"/>
    <w:multiLevelType w:val="hybridMultilevel"/>
    <w:tmpl w:val="95A2CEC8"/>
    <w:lvl w:ilvl="0" w:tplc="98B26510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24B153D9"/>
    <w:multiLevelType w:val="hybridMultilevel"/>
    <w:tmpl w:val="E36A155E"/>
    <w:lvl w:ilvl="0" w:tplc="16AAD16E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239026307">
    <w:abstractNumId w:val="4"/>
  </w:num>
  <w:num w:numId="2" w16cid:durableId="2083940512">
    <w:abstractNumId w:val="5"/>
  </w:num>
  <w:num w:numId="3" w16cid:durableId="15942437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7049355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85259469">
    <w:abstractNumId w:val="3"/>
  </w:num>
  <w:num w:numId="6" w16cid:durableId="329260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1CF4"/>
    <w:rsid w:val="000466DD"/>
    <w:rsid w:val="00054F0A"/>
    <w:rsid w:val="000839D4"/>
    <w:rsid w:val="00086A6A"/>
    <w:rsid w:val="00095C90"/>
    <w:rsid w:val="00095CA5"/>
    <w:rsid w:val="000B6D13"/>
    <w:rsid w:val="000B7329"/>
    <w:rsid w:val="000D361D"/>
    <w:rsid w:val="00126724"/>
    <w:rsid w:val="001530A3"/>
    <w:rsid w:val="00153781"/>
    <w:rsid w:val="001706D2"/>
    <w:rsid w:val="0017460E"/>
    <w:rsid w:val="001900FF"/>
    <w:rsid w:val="00192576"/>
    <w:rsid w:val="00203BE6"/>
    <w:rsid w:val="00227EF5"/>
    <w:rsid w:val="00244839"/>
    <w:rsid w:val="00254221"/>
    <w:rsid w:val="00283D6A"/>
    <w:rsid w:val="002D3C0A"/>
    <w:rsid w:val="002D6487"/>
    <w:rsid w:val="002E30BD"/>
    <w:rsid w:val="003045C1"/>
    <w:rsid w:val="00311291"/>
    <w:rsid w:val="00345ED7"/>
    <w:rsid w:val="003506F7"/>
    <w:rsid w:val="00373850"/>
    <w:rsid w:val="00373D5E"/>
    <w:rsid w:val="003915BB"/>
    <w:rsid w:val="003B2F15"/>
    <w:rsid w:val="003D1DA3"/>
    <w:rsid w:val="003F1ABE"/>
    <w:rsid w:val="003F57B8"/>
    <w:rsid w:val="00407900"/>
    <w:rsid w:val="00421AF8"/>
    <w:rsid w:val="00433384"/>
    <w:rsid w:val="00444DE2"/>
    <w:rsid w:val="00450A8F"/>
    <w:rsid w:val="004539CA"/>
    <w:rsid w:val="004A3547"/>
    <w:rsid w:val="004B09DD"/>
    <w:rsid w:val="004C519A"/>
    <w:rsid w:val="004E33C6"/>
    <w:rsid w:val="004F0284"/>
    <w:rsid w:val="00500F95"/>
    <w:rsid w:val="00503159"/>
    <w:rsid w:val="00563888"/>
    <w:rsid w:val="00564FA6"/>
    <w:rsid w:val="00582ACE"/>
    <w:rsid w:val="005A3E11"/>
    <w:rsid w:val="005B4C0A"/>
    <w:rsid w:val="005D14AB"/>
    <w:rsid w:val="005F0A9F"/>
    <w:rsid w:val="005F40B5"/>
    <w:rsid w:val="006204AB"/>
    <w:rsid w:val="00626040"/>
    <w:rsid w:val="0064529E"/>
    <w:rsid w:val="00674105"/>
    <w:rsid w:val="00674425"/>
    <w:rsid w:val="0068411F"/>
    <w:rsid w:val="006D5B7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19D6"/>
    <w:rsid w:val="0078413B"/>
    <w:rsid w:val="007862A8"/>
    <w:rsid w:val="00786CAC"/>
    <w:rsid w:val="00791F06"/>
    <w:rsid w:val="007A3724"/>
    <w:rsid w:val="007C1FBD"/>
    <w:rsid w:val="007D2DFC"/>
    <w:rsid w:val="0081432A"/>
    <w:rsid w:val="00841B4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3A83"/>
    <w:rsid w:val="009E5391"/>
    <w:rsid w:val="009F1B3F"/>
    <w:rsid w:val="00A03ECC"/>
    <w:rsid w:val="00A1595E"/>
    <w:rsid w:val="00A3314F"/>
    <w:rsid w:val="00A508EB"/>
    <w:rsid w:val="00A6060A"/>
    <w:rsid w:val="00A65EC4"/>
    <w:rsid w:val="00A90E7C"/>
    <w:rsid w:val="00AA05AE"/>
    <w:rsid w:val="00AA1FB1"/>
    <w:rsid w:val="00AB238B"/>
    <w:rsid w:val="00AB5452"/>
    <w:rsid w:val="00AB6EC6"/>
    <w:rsid w:val="00AC5098"/>
    <w:rsid w:val="00AC67AC"/>
    <w:rsid w:val="00AD0FAA"/>
    <w:rsid w:val="00AD632B"/>
    <w:rsid w:val="00AD718A"/>
    <w:rsid w:val="00AE6EA3"/>
    <w:rsid w:val="00B5070C"/>
    <w:rsid w:val="00B538A6"/>
    <w:rsid w:val="00B92567"/>
    <w:rsid w:val="00B97FC4"/>
    <w:rsid w:val="00BA1ABD"/>
    <w:rsid w:val="00BE117A"/>
    <w:rsid w:val="00BF3FC2"/>
    <w:rsid w:val="00BF7625"/>
    <w:rsid w:val="00C10451"/>
    <w:rsid w:val="00C1773F"/>
    <w:rsid w:val="00C640D0"/>
    <w:rsid w:val="00C70B94"/>
    <w:rsid w:val="00CC1B2D"/>
    <w:rsid w:val="00CC38FA"/>
    <w:rsid w:val="00CC7A96"/>
    <w:rsid w:val="00CF2AD8"/>
    <w:rsid w:val="00CF54F0"/>
    <w:rsid w:val="00D02879"/>
    <w:rsid w:val="00D15729"/>
    <w:rsid w:val="00D3318F"/>
    <w:rsid w:val="00D72876"/>
    <w:rsid w:val="00D80EB2"/>
    <w:rsid w:val="00DA5239"/>
    <w:rsid w:val="00DB7B66"/>
    <w:rsid w:val="00E11AA7"/>
    <w:rsid w:val="00E41909"/>
    <w:rsid w:val="00E4435B"/>
    <w:rsid w:val="00E54B14"/>
    <w:rsid w:val="00E63F05"/>
    <w:rsid w:val="00E664EE"/>
    <w:rsid w:val="00E72787"/>
    <w:rsid w:val="00E771BD"/>
    <w:rsid w:val="00EA4AFE"/>
    <w:rsid w:val="00EC30EB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alitg@nioi.gov.il%E2%80%8B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159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2026-08-16T07:57:00Z</dcterms:created>
  <dcterms:modified xsi:type="dcterms:W3CDTF">2026-08-16T08:57:00Z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1030280</vt:lpwstr>
  </property>
</Properties>
</file>