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3E9D0D6B" w14:textId="77777777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לכבוד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</w:p>
    <w:p w14:paraId="2A18883B" w14:textId="3100FF46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ד"ר </w:t>
      </w:r>
      <w:r w:rsidR="00CA7D67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ירון בר זיו</w:t>
      </w:r>
    </w:p>
    <w:p w14:paraId="0A2F086B" w14:textId="2410DC5F" w:rsidR="003F5778" w:rsidRPr="003874A0" w:rsidRDefault="003F5778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מרחוב 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הברזל </w:t>
      </w:r>
      <w:r w:rsidR="00CA7D67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11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</w:t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</w: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ab/>
        <w:t xml:space="preserve">        </w:t>
      </w:r>
    </w:p>
    <w:p w14:paraId="4962A133" w14:textId="56279538" w:rsidR="003F5778" w:rsidRPr="003874A0" w:rsidRDefault="00AC6981" w:rsidP="003F5778">
      <w:pPr>
        <w:pStyle w:val="a8"/>
        <w:spacing w:line="240" w:lineRule="auto"/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</w:pPr>
      <w:r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תל אביב</w:t>
      </w:r>
    </w:p>
    <w:p w14:paraId="6C55D0D2" w14:textId="62FB1CF8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3874A0">
        <w:rPr>
          <w:rFonts w:ascii="David" w:eastAsiaTheme="minorHAnsi" w:hAnsi="David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>באמצעות דוא</w:t>
      </w:r>
      <w:r w:rsidR="00D42EEA" w:rsidRPr="003874A0">
        <w:rPr>
          <w:rFonts w:ascii="David" w:eastAsiaTheme="minorHAnsi" w:hAnsi="David" w:hint="cs"/>
          <w:b/>
          <w:bCs/>
          <w:spacing w:val="12"/>
          <w:kern w:val="2"/>
          <w:sz w:val="26"/>
          <w:szCs w:val="26"/>
          <w:rtl/>
          <w:lang w:eastAsia="en-US"/>
          <w14:ligatures w14:val="standardContextual"/>
        </w:rPr>
        <w:t xml:space="preserve">"ל: </w:t>
      </w:r>
      <w:r w:rsidR="00CA7D67" w:rsidRPr="00CA7D67">
        <w:rPr>
          <w:rFonts w:ascii="David" w:eastAsiaTheme="minorHAnsi" w:hAnsi="David"/>
          <w:b/>
          <w:bCs/>
          <w:spacing w:val="12"/>
          <w:kern w:val="2"/>
          <w:sz w:val="26"/>
          <w:szCs w:val="26"/>
          <w:lang w:eastAsia="en-US"/>
          <w14:ligatures w14:val="standardContextual"/>
        </w:rPr>
        <w:t>office@bar-ziv.co.il</w:t>
      </w:r>
      <w:r w:rsidR="00EA6E93" w:rsidRPr="003874A0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 w:rsidRPr="00570EAE">
        <w:rPr>
          <w:rFonts w:ascii="David" w:hAnsi="David"/>
          <w:b/>
          <w:bCs/>
          <w:sz w:val="28"/>
          <w:szCs w:val="28"/>
          <w:rtl/>
        </w:rPr>
        <w:tab/>
      </w:r>
    </w:p>
    <w:p w14:paraId="58870DF0" w14:textId="77777777" w:rsidR="003F5778" w:rsidRDefault="003F5778" w:rsidP="003F5778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 w:hint="cs"/>
          <w:b/>
          <w:bCs/>
          <w:sz w:val="28"/>
          <w:szCs w:val="28"/>
          <w:rtl/>
        </w:rPr>
        <w:t xml:space="preserve"> </w:t>
      </w:r>
    </w:p>
    <w:p w14:paraId="5CF0A3D7" w14:textId="279D48E1" w:rsidR="003F5778" w:rsidRDefault="003F5778" w:rsidP="003F5778">
      <w:pPr>
        <w:pStyle w:val="a8"/>
        <w:spacing w:line="240" w:lineRule="auto"/>
        <w:rPr>
          <w:rFonts w:ascii="David" w:hAnsi="David"/>
          <w:sz w:val="26"/>
          <w:szCs w:val="26"/>
          <w:rtl/>
        </w:rPr>
      </w:pPr>
      <w:r w:rsidRPr="003F5778">
        <w:rPr>
          <w:rFonts w:ascii="David" w:hAnsi="David" w:hint="cs"/>
          <w:sz w:val="26"/>
          <w:szCs w:val="26"/>
          <w:rtl/>
        </w:rPr>
        <w:t>ד"ר נכבד,</w:t>
      </w:r>
    </w:p>
    <w:p w14:paraId="5801B9E0" w14:textId="16D5FE03" w:rsidR="00AC6981" w:rsidRPr="004E6806" w:rsidRDefault="004E6806" w:rsidP="004E6806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 w:hint="cs"/>
          <w:b/>
          <w:bCs/>
          <w:sz w:val="26"/>
          <w:szCs w:val="26"/>
          <w:rtl/>
        </w:rPr>
        <w:t xml:space="preserve">                                                   </w:t>
      </w:r>
      <w:r w:rsidRPr="004E6806">
        <w:rPr>
          <w:rFonts w:ascii="David" w:hAnsi="David" w:hint="cs"/>
          <w:b/>
          <w:bCs/>
          <w:sz w:val="26"/>
          <w:szCs w:val="26"/>
          <w:rtl/>
        </w:rPr>
        <w:t xml:space="preserve">תאונה מיום </w:t>
      </w:r>
      <w:r w:rsidR="00731917">
        <w:rPr>
          <w:rFonts w:ascii="David" w:hAnsi="David" w:hint="cs"/>
          <w:b/>
          <w:bCs/>
          <w:sz w:val="26"/>
          <w:szCs w:val="26"/>
          <w:rtl/>
        </w:rPr>
        <w:t>14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731917">
        <w:rPr>
          <w:rFonts w:ascii="David" w:hAnsi="David" w:hint="cs"/>
          <w:b/>
          <w:bCs/>
          <w:sz w:val="26"/>
          <w:szCs w:val="26"/>
          <w:rtl/>
        </w:rPr>
        <w:t>8</w:t>
      </w:r>
      <w:r w:rsidRPr="004E6806">
        <w:rPr>
          <w:rFonts w:ascii="David" w:hAnsi="David" w:hint="cs"/>
          <w:b/>
          <w:bCs/>
          <w:sz w:val="26"/>
          <w:szCs w:val="26"/>
          <w:rtl/>
        </w:rPr>
        <w:t>.</w:t>
      </w:r>
      <w:r w:rsidR="00731917">
        <w:rPr>
          <w:rFonts w:ascii="David" w:hAnsi="David" w:hint="cs"/>
          <w:b/>
          <w:bCs/>
          <w:sz w:val="26"/>
          <w:szCs w:val="26"/>
          <w:rtl/>
        </w:rPr>
        <w:t>22</w:t>
      </w:r>
    </w:p>
    <w:p w14:paraId="5CCC4217" w14:textId="6422AA76" w:rsidR="000E3633" w:rsidRDefault="00796761" w:rsidP="00F94D8E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</w:t>
      </w:r>
      <w:r w:rsidR="00C01AFC">
        <w:rPr>
          <w:rFonts w:hint="cs"/>
          <w:b/>
          <w:bCs/>
          <w:sz w:val="28"/>
          <w:szCs w:val="28"/>
          <w:rtl/>
        </w:rPr>
        <w:t xml:space="preserve"> </w:t>
      </w:r>
      <w:r w:rsidR="00D84B2E" w:rsidRPr="00F94D8E">
        <w:rPr>
          <w:rFonts w:hint="cs"/>
          <w:b/>
          <w:bCs/>
          <w:sz w:val="26"/>
          <w:szCs w:val="26"/>
          <w:rtl/>
        </w:rPr>
        <w:t>הנפגע</w:t>
      </w:r>
      <w:r w:rsidR="00EA6E93" w:rsidRPr="00F94D8E">
        <w:rPr>
          <w:rFonts w:hint="cs"/>
          <w:b/>
          <w:bCs/>
          <w:sz w:val="26"/>
          <w:szCs w:val="26"/>
          <w:rtl/>
        </w:rPr>
        <w:t>:</w:t>
      </w:r>
      <w:r w:rsidR="00EA6E93"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833F8F" w:rsidRPr="00833F8F">
        <w:rPr>
          <w:bCs/>
          <w:sz w:val="26"/>
          <w:szCs w:val="26"/>
          <w:u w:val="single"/>
          <w:rtl/>
        </w:rPr>
        <w:t>ג'ורג' כלאסני, ת.ז. 203764535</w:t>
      </w:r>
    </w:p>
    <w:p w14:paraId="694AED34" w14:textId="55E13404" w:rsidR="00F94D8E" w:rsidRPr="004E6806" w:rsidRDefault="00F94D8E" w:rsidP="00F94D8E">
      <w:pPr>
        <w:pStyle w:val="a8"/>
        <w:spacing w:line="240" w:lineRule="auto"/>
        <w:rPr>
          <w:sz w:val="26"/>
          <w:szCs w:val="26"/>
          <w:u w:val="single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 w:rsidR="00DE4793" w:rsidRPr="004E6806">
        <w:rPr>
          <w:rFonts w:ascii="David" w:hAnsi="David" w:hint="cs"/>
          <w:sz w:val="26"/>
          <w:szCs w:val="26"/>
          <w:rtl/>
        </w:rPr>
        <w:t xml:space="preserve"> </w:t>
      </w:r>
      <w:r w:rsidR="00CD35D7">
        <w:rPr>
          <w:rFonts w:ascii="David" w:hAnsi="David" w:hint="cs"/>
          <w:sz w:val="26"/>
          <w:szCs w:val="26"/>
          <w:rtl/>
        </w:rPr>
        <w:t xml:space="preserve">  </w:t>
      </w:r>
      <w:r w:rsidR="00DE4793" w:rsidRPr="004E6806">
        <w:rPr>
          <w:rFonts w:ascii="David" w:hAnsi="David" w:hint="cs"/>
          <w:sz w:val="26"/>
          <w:szCs w:val="26"/>
          <w:rtl/>
        </w:rPr>
        <w:t>ת"א</w:t>
      </w:r>
      <w:r w:rsidRPr="004E6806">
        <w:rPr>
          <w:rFonts w:ascii="David" w:hAnsi="David" w:hint="cs"/>
          <w:sz w:val="26"/>
          <w:szCs w:val="26"/>
          <w:rtl/>
        </w:rPr>
        <w:t xml:space="preserve"> </w:t>
      </w:r>
      <w:r w:rsidR="00833F8F">
        <w:rPr>
          <w:rFonts w:ascii="David" w:hAnsi="David" w:hint="cs"/>
          <w:sz w:val="26"/>
          <w:szCs w:val="26"/>
          <w:rtl/>
        </w:rPr>
        <w:t>5672</w:t>
      </w:r>
      <w:r w:rsidRPr="004E6806">
        <w:rPr>
          <w:rFonts w:ascii="David" w:hAnsi="David" w:hint="cs"/>
          <w:sz w:val="26"/>
          <w:szCs w:val="26"/>
          <w:rtl/>
        </w:rPr>
        <w:t>-</w:t>
      </w:r>
      <w:r w:rsidR="00833F8F">
        <w:rPr>
          <w:rFonts w:ascii="David" w:hAnsi="David" w:hint="cs"/>
          <w:sz w:val="26"/>
          <w:szCs w:val="26"/>
          <w:rtl/>
        </w:rPr>
        <w:t>03</w:t>
      </w:r>
      <w:r w:rsidRPr="004E6806">
        <w:rPr>
          <w:rFonts w:ascii="David" w:hAnsi="David" w:hint="cs"/>
          <w:sz w:val="26"/>
          <w:szCs w:val="26"/>
          <w:rtl/>
        </w:rPr>
        <w:t>-</w:t>
      </w:r>
      <w:r w:rsidR="00833F8F">
        <w:rPr>
          <w:rFonts w:ascii="David" w:hAnsi="David" w:hint="cs"/>
          <w:sz w:val="26"/>
          <w:szCs w:val="26"/>
          <w:rtl/>
        </w:rPr>
        <w:t>24</w:t>
      </w:r>
      <w:r w:rsidRPr="004E6806">
        <w:rPr>
          <w:rFonts w:ascii="David" w:hAnsi="David" w:hint="cs"/>
          <w:sz w:val="26"/>
          <w:szCs w:val="26"/>
          <w:rtl/>
        </w:rPr>
        <w:t xml:space="preserve"> פלוני נ' </w:t>
      </w:r>
      <w:r w:rsidR="00833F8F">
        <w:rPr>
          <w:rFonts w:ascii="David" w:hAnsi="David" w:hint="cs"/>
          <w:sz w:val="26"/>
          <w:szCs w:val="26"/>
          <w:rtl/>
        </w:rPr>
        <w:t xml:space="preserve">התאגיד המנהל של המאגר לביטוח רכב חובה </w:t>
      </w:r>
      <w:r w:rsidR="00833F8F">
        <w:rPr>
          <w:rFonts w:ascii="David" w:hAnsi="David" w:hint="cs"/>
          <w:sz w:val="26"/>
          <w:szCs w:val="26"/>
          <w:rtl/>
        </w:rPr>
        <w:t>("הפול")</w:t>
      </w:r>
      <w:r w:rsidR="00833F8F">
        <w:rPr>
          <w:rFonts w:ascii="David" w:hAnsi="David" w:hint="cs"/>
          <w:sz w:val="26"/>
          <w:szCs w:val="26"/>
          <w:rtl/>
        </w:rPr>
        <w:t xml:space="preserve"> בע"מ</w:t>
      </w:r>
    </w:p>
    <w:p w14:paraId="7A7EE51C" w14:textId="62EA97BE" w:rsidR="00EA6E93" w:rsidRPr="000E3633" w:rsidRDefault="0031451A" w:rsidP="00445616">
      <w:pPr>
        <w:pStyle w:val="a8"/>
        <w:spacing w:line="276" w:lineRule="auto"/>
        <w:rPr>
          <w:b/>
          <w:bCs/>
          <w:sz w:val="28"/>
          <w:szCs w:val="28"/>
          <w:rtl/>
        </w:rPr>
      </w:pPr>
      <w:r>
        <w:rPr>
          <w:sz w:val="26"/>
          <w:szCs w:val="26"/>
          <w:rtl/>
        </w:rPr>
        <w:tab/>
      </w:r>
    </w:p>
    <w:p w14:paraId="3D5D694B" w14:textId="005583D8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F94D8E">
        <w:rPr>
          <w:rFonts w:ascii="David" w:hAnsi="David" w:cs="David" w:hint="cs"/>
          <w:sz w:val="26"/>
          <w:szCs w:val="26"/>
          <w:rtl/>
        </w:rPr>
        <w:t xml:space="preserve">בהחלטת בית המשפט הנכבד </w:t>
      </w:r>
      <w:r w:rsidRPr="00037207">
        <w:rPr>
          <w:rFonts w:ascii="David" w:hAnsi="David" w:cs="David"/>
          <w:sz w:val="26"/>
          <w:szCs w:val="26"/>
          <w:rtl/>
        </w:rPr>
        <w:t xml:space="preserve">כמומחה רפואי בתחום </w:t>
      </w:r>
      <w:r w:rsidR="00B83ED0">
        <w:rPr>
          <w:rFonts w:ascii="David" w:hAnsi="David" w:cs="David" w:hint="cs"/>
          <w:sz w:val="26"/>
          <w:szCs w:val="26"/>
          <w:rtl/>
        </w:rPr>
        <w:t>האורתופד</w:t>
      </w:r>
      <w:r w:rsidR="00B83ED0">
        <w:rPr>
          <w:rFonts w:ascii="David" w:hAnsi="David" w:cs="David" w:hint="eastAsia"/>
          <w:sz w:val="26"/>
          <w:szCs w:val="26"/>
          <w:rtl/>
        </w:rPr>
        <w:t>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מרשי,</w:t>
      </w:r>
      <w:r>
        <w:rPr>
          <w:rFonts w:ascii="David" w:hAnsi="David" w:cs="David" w:hint="cs"/>
          <w:sz w:val="26"/>
          <w:szCs w:val="26"/>
          <w:rtl/>
        </w:rPr>
        <w:t xml:space="preserve"> התובע,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 </w:t>
      </w:r>
      <w:r w:rsidR="00DE4793">
        <w:rPr>
          <w:rFonts w:ascii="David" w:hAnsi="David" w:cs="David" w:hint="cs"/>
          <w:sz w:val="26"/>
          <w:szCs w:val="26"/>
          <w:rtl/>
        </w:rPr>
        <w:t xml:space="preserve">בתאונת </w:t>
      </w:r>
      <w:r w:rsidR="004E6806">
        <w:rPr>
          <w:rFonts w:ascii="David" w:hAnsi="David" w:cs="David" w:hint="cs"/>
          <w:sz w:val="26"/>
          <w:szCs w:val="26"/>
          <w:rtl/>
        </w:rPr>
        <w:t xml:space="preserve">מיום </w:t>
      </w:r>
      <w:r w:rsidR="00731917">
        <w:rPr>
          <w:rFonts w:ascii="David" w:hAnsi="David" w:cs="David" w:hint="cs"/>
          <w:sz w:val="26"/>
          <w:szCs w:val="26"/>
          <w:rtl/>
        </w:rPr>
        <w:t>14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731917">
        <w:rPr>
          <w:rFonts w:ascii="David" w:hAnsi="David" w:cs="David" w:hint="cs"/>
          <w:sz w:val="26"/>
          <w:szCs w:val="26"/>
          <w:rtl/>
        </w:rPr>
        <w:t>8</w:t>
      </w:r>
      <w:r w:rsidR="004E6806">
        <w:rPr>
          <w:rFonts w:ascii="David" w:hAnsi="David" w:cs="David" w:hint="cs"/>
          <w:sz w:val="26"/>
          <w:szCs w:val="26"/>
          <w:rtl/>
        </w:rPr>
        <w:t>.</w:t>
      </w:r>
      <w:r w:rsidR="00731917">
        <w:rPr>
          <w:rFonts w:ascii="David" w:hAnsi="David" w:cs="David" w:hint="cs"/>
          <w:sz w:val="26"/>
          <w:szCs w:val="26"/>
          <w:rtl/>
        </w:rPr>
        <w:t>22</w:t>
      </w:r>
      <w:r w:rsidR="004E6806">
        <w:rPr>
          <w:rFonts w:ascii="David" w:hAnsi="David" w:cs="David" w:hint="cs"/>
          <w:sz w:val="26"/>
          <w:szCs w:val="26"/>
          <w:rtl/>
        </w:rPr>
        <w:t xml:space="preserve"> ולקביעת נכותו הנובעת מהתאונה</w:t>
      </w:r>
      <w:r w:rsidR="00C6347D">
        <w:rPr>
          <w:rFonts w:ascii="David" w:hAnsi="David" w:cs="David" w:hint="cs"/>
          <w:sz w:val="26"/>
          <w:szCs w:val="26"/>
          <w:rtl/>
        </w:rPr>
        <w:t xml:space="preserve">. </w:t>
      </w:r>
    </w:p>
    <w:p w14:paraId="439D30EC" w14:textId="77777777" w:rsidR="00EC7E06" w:rsidRPr="00017BBF" w:rsidRDefault="00EC7E06" w:rsidP="00445616">
      <w:pPr>
        <w:pStyle w:val="ab"/>
        <w:spacing w:line="276" w:lineRule="auto"/>
        <w:ind w:left="1440"/>
        <w:jc w:val="both"/>
        <w:rPr>
          <w:rFonts w:ascii="David" w:hAnsi="David" w:cs="David"/>
          <w:sz w:val="26"/>
          <w:szCs w:val="26"/>
          <w:rtl/>
        </w:rPr>
      </w:pPr>
    </w:p>
    <w:p w14:paraId="006A9CF0" w14:textId="57AA5A55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למרשי.</w:t>
      </w:r>
    </w:p>
    <w:p w14:paraId="15135671" w14:textId="77777777" w:rsidR="00EC7E06" w:rsidRPr="00037207" w:rsidRDefault="00EC7E06" w:rsidP="00445616">
      <w:pPr>
        <w:pStyle w:val="ab"/>
        <w:spacing w:line="276" w:lineRule="auto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21E7E9D2" w14:textId="49CC70E2" w:rsidR="00EC7E06" w:rsidRPr="00037207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להחלטת כב' בית המשפט, בשכר טרחת כב' </w:t>
      </w:r>
      <w:r w:rsidR="00DE4793">
        <w:rPr>
          <w:rFonts w:ascii="David" w:hAnsi="David" w:cs="David" w:hint="cs"/>
          <w:sz w:val="26"/>
          <w:szCs w:val="26"/>
          <w:rtl/>
        </w:rPr>
        <w:t>תישא</w:t>
      </w:r>
      <w:r>
        <w:rPr>
          <w:rFonts w:ascii="David" w:hAnsi="David" w:cs="David" w:hint="cs"/>
          <w:sz w:val="26"/>
          <w:szCs w:val="26"/>
          <w:rtl/>
        </w:rPr>
        <w:t xml:space="preserve"> ה</w:t>
      </w:r>
      <w:r w:rsidR="00DE4793">
        <w:rPr>
          <w:rFonts w:ascii="David" w:hAnsi="David" w:cs="David" w:hint="cs"/>
          <w:sz w:val="26"/>
          <w:szCs w:val="26"/>
          <w:rtl/>
        </w:rPr>
        <w:t>נתבעת</w:t>
      </w:r>
      <w:r w:rsidR="00445616">
        <w:rPr>
          <w:rFonts w:ascii="David" w:hAnsi="David" w:cs="David" w:hint="cs"/>
          <w:sz w:val="26"/>
          <w:szCs w:val="26"/>
          <w:rtl/>
        </w:rPr>
        <w:t xml:space="preserve">, </w:t>
      </w:r>
      <w:r w:rsidR="00CD35D7">
        <w:rPr>
          <w:rFonts w:ascii="David" w:hAnsi="David" w:cs="David" w:hint="cs"/>
          <w:sz w:val="26"/>
          <w:szCs w:val="26"/>
          <w:rtl/>
        </w:rPr>
        <w:t>התאגיד המנהל של המאגר לביטוח רכב חובה ("הפול")</w:t>
      </w:r>
      <w:r w:rsidR="00445616">
        <w:rPr>
          <w:rFonts w:ascii="David" w:hAnsi="David" w:cs="David" w:hint="cs"/>
          <w:sz w:val="26"/>
          <w:szCs w:val="26"/>
          <w:rtl/>
        </w:rPr>
        <w:t xml:space="preserve"> בע"מ</w:t>
      </w:r>
      <w:r>
        <w:rPr>
          <w:rFonts w:ascii="David" w:hAnsi="David" w:cs="David" w:hint="cs"/>
          <w:sz w:val="26"/>
          <w:szCs w:val="26"/>
          <w:rtl/>
        </w:rPr>
        <w:t>.</w:t>
      </w:r>
    </w:p>
    <w:p w14:paraId="5901E82E" w14:textId="77777777" w:rsidR="00EC7E06" w:rsidRPr="00037207" w:rsidRDefault="00EC7E06" w:rsidP="00445616">
      <w:pPr>
        <w:pStyle w:val="ab"/>
        <w:spacing w:line="276" w:lineRule="auto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39350876" w14:textId="4445F67D" w:rsidR="00EC7E06" w:rsidRDefault="00EC7E0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7316DA73" w14:textId="77777777" w:rsidR="00445616" w:rsidRDefault="00445616" w:rsidP="00445616">
      <w:pPr>
        <w:pStyle w:val="aa"/>
        <w:spacing w:line="276" w:lineRule="auto"/>
        <w:rPr>
          <w:rFonts w:ascii="David" w:hAnsi="David" w:cs="David"/>
          <w:sz w:val="26"/>
          <w:szCs w:val="26"/>
          <w:rtl/>
        </w:rPr>
      </w:pPr>
    </w:p>
    <w:p w14:paraId="4B0DFFB0" w14:textId="58441E2D" w:rsidR="00445616" w:rsidRPr="00037207" w:rsidRDefault="00445616" w:rsidP="00445616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0"/>
        <w:jc w:val="both"/>
        <w:rPr>
          <w:rFonts w:ascii="David" w:hAnsi="David" w:cs="David"/>
          <w:sz w:val="26"/>
          <w:szCs w:val="26"/>
          <w:rtl/>
        </w:rPr>
      </w:pPr>
      <w:r>
        <w:rPr>
          <w:rFonts w:ascii="David" w:hAnsi="David" w:cs="David" w:hint="cs"/>
          <w:sz w:val="26"/>
          <w:szCs w:val="26"/>
          <w:rtl/>
        </w:rPr>
        <w:t>את חוות הדעת מתבקש כב' להמציא לצדדים.</w:t>
      </w:r>
    </w:p>
    <w:p w14:paraId="505AA0EE" w14:textId="77777777" w:rsidR="00EA6E93" w:rsidRPr="00037207" w:rsidRDefault="00EA6E93" w:rsidP="00445616">
      <w:pPr>
        <w:spacing w:line="276" w:lineRule="auto"/>
        <w:ind w:left="746" w:right="1440" w:hanging="900"/>
        <w:rPr>
          <w:sz w:val="26"/>
          <w:szCs w:val="26"/>
          <w:rtl/>
        </w:rPr>
      </w:pPr>
    </w:p>
    <w:p w14:paraId="14FA9635" w14:textId="0359753D" w:rsidR="00EA6E93" w:rsidRDefault="00F94D8E" w:rsidP="00445616">
      <w:pPr>
        <w:spacing w:line="276" w:lineRule="auto"/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>*</w:t>
      </w:r>
      <w:r w:rsidR="00EA6E93">
        <w:rPr>
          <w:rFonts w:hint="cs"/>
          <w:sz w:val="26"/>
          <w:szCs w:val="26"/>
          <w:rtl/>
        </w:rPr>
        <w:t xml:space="preserve">                </w:t>
      </w:r>
      <w:r w:rsidR="00DC5CBA">
        <w:rPr>
          <w:rFonts w:hint="cs"/>
          <w:sz w:val="26"/>
          <w:szCs w:val="26"/>
          <w:rtl/>
        </w:rPr>
        <w:t xml:space="preserve">רצ"ב החלטת </w:t>
      </w:r>
      <w:r>
        <w:rPr>
          <w:rFonts w:hint="cs"/>
          <w:sz w:val="26"/>
          <w:szCs w:val="26"/>
          <w:rtl/>
        </w:rPr>
        <w:t>בית המשפט הנכבד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1D76C44D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1C271556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60D414E9" w14:textId="77777777" w:rsidR="0066661D" w:rsidRDefault="0066661D" w:rsidP="0031451A">
      <w:pPr>
        <w:tabs>
          <w:tab w:val="left" w:pos="2241"/>
        </w:tabs>
        <w:spacing w:after="0" w:line="240" w:lineRule="auto"/>
        <w:ind w:right="288"/>
        <w:rPr>
          <w:b/>
          <w:bCs/>
          <w:sz w:val="26"/>
          <w:szCs w:val="26"/>
          <w:u w:val="single"/>
          <w:rtl/>
        </w:rPr>
      </w:pPr>
    </w:p>
    <w:p w14:paraId="0155F150" w14:textId="226A3DDD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7D42255A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3709F2">
        <w:rPr>
          <w:rFonts w:hint="cs"/>
          <w:sz w:val="26"/>
          <w:szCs w:val="26"/>
          <w:rtl/>
        </w:rPr>
        <w:t>ש. פריש</w:t>
      </w:r>
      <w:r w:rsidR="00CF66B2">
        <w:rPr>
          <w:rFonts w:hint="cs"/>
          <w:sz w:val="26"/>
          <w:szCs w:val="26"/>
          <w:rtl/>
        </w:rPr>
        <w:t xml:space="preserve"> </w:t>
      </w:r>
      <w:r w:rsidR="00327BE5">
        <w:rPr>
          <w:rFonts w:hint="cs"/>
          <w:sz w:val="26"/>
          <w:szCs w:val="26"/>
          <w:rtl/>
        </w:rPr>
        <w:t>ו/או</w:t>
      </w:r>
      <w:r w:rsidR="001E40CC">
        <w:rPr>
          <w:rFonts w:hint="cs"/>
          <w:sz w:val="26"/>
          <w:szCs w:val="26"/>
          <w:rtl/>
        </w:rPr>
        <w:t xml:space="preserve"> א. </w:t>
      </w:r>
      <w:r w:rsidR="003709F2">
        <w:rPr>
          <w:rFonts w:hint="cs"/>
          <w:sz w:val="26"/>
          <w:szCs w:val="26"/>
          <w:rtl/>
        </w:rPr>
        <w:t>שפרבר</w:t>
      </w:r>
    </w:p>
    <w:p w14:paraId="505F51FF" w14:textId="50512553" w:rsidR="0066661D" w:rsidRPr="0066661D" w:rsidRDefault="0066661D" w:rsidP="003709F2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F94D8E">
        <w:rPr>
          <w:rFonts w:hint="cs"/>
          <w:sz w:val="26"/>
          <w:szCs w:val="26"/>
          <w:rtl/>
        </w:rPr>
        <w:t xml:space="preserve">באמצעות </w:t>
      </w:r>
      <w:r w:rsidR="003709F2" w:rsidRPr="003709F2">
        <w:rPr>
          <w:sz w:val="26"/>
          <w:szCs w:val="26"/>
        </w:rPr>
        <w:t>info@fsrlaw.co.il</w:t>
      </w: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3E4E9C6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A7D67">
            <w:rPr>
              <w:noProof/>
              <w:rtl/>
            </w:rPr>
            <w:t>‏23 פברואר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A39A7"/>
    <w:rsid w:val="000B7329"/>
    <w:rsid w:val="000D361D"/>
    <w:rsid w:val="000E3633"/>
    <w:rsid w:val="00126724"/>
    <w:rsid w:val="00160F4A"/>
    <w:rsid w:val="001706D2"/>
    <w:rsid w:val="00192576"/>
    <w:rsid w:val="001E40CC"/>
    <w:rsid w:val="00203BE6"/>
    <w:rsid w:val="00205CFF"/>
    <w:rsid w:val="00244839"/>
    <w:rsid w:val="00283D6A"/>
    <w:rsid w:val="002B48D8"/>
    <w:rsid w:val="002D6487"/>
    <w:rsid w:val="002E30BD"/>
    <w:rsid w:val="00303CF0"/>
    <w:rsid w:val="003045C1"/>
    <w:rsid w:val="00311291"/>
    <w:rsid w:val="0031451A"/>
    <w:rsid w:val="00327BE5"/>
    <w:rsid w:val="00345ED7"/>
    <w:rsid w:val="00365103"/>
    <w:rsid w:val="003709F2"/>
    <w:rsid w:val="00373D5E"/>
    <w:rsid w:val="0037753F"/>
    <w:rsid w:val="003816E2"/>
    <w:rsid w:val="003874A0"/>
    <w:rsid w:val="0039545B"/>
    <w:rsid w:val="003E43FC"/>
    <w:rsid w:val="003F5778"/>
    <w:rsid w:val="003F57B8"/>
    <w:rsid w:val="004132CE"/>
    <w:rsid w:val="00421AF8"/>
    <w:rsid w:val="00433384"/>
    <w:rsid w:val="00444DE2"/>
    <w:rsid w:val="00445616"/>
    <w:rsid w:val="004C519A"/>
    <w:rsid w:val="004E33C6"/>
    <w:rsid w:val="004E6806"/>
    <w:rsid w:val="004F0284"/>
    <w:rsid w:val="00526E1E"/>
    <w:rsid w:val="00547AEB"/>
    <w:rsid w:val="00557EF0"/>
    <w:rsid w:val="00563888"/>
    <w:rsid w:val="00570EAE"/>
    <w:rsid w:val="00582ACE"/>
    <w:rsid w:val="005D14AB"/>
    <w:rsid w:val="00623626"/>
    <w:rsid w:val="0066661D"/>
    <w:rsid w:val="00674105"/>
    <w:rsid w:val="006C026A"/>
    <w:rsid w:val="006E5688"/>
    <w:rsid w:val="00702F6A"/>
    <w:rsid w:val="00713ACD"/>
    <w:rsid w:val="00731917"/>
    <w:rsid w:val="00733A02"/>
    <w:rsid w:val="007661FD"/>
    <w:rsid w:val="00771850"/>
    <w:rsid w:val="007862A8"/>
    <w:rsid w:val="00791F06"/>
    <w:rsid w:val="00796761"/>
    <w:rsid w:val="007C43CA"/>
    <w:rsid w:val="00810EAA"/>
    <w:rsid w:val="00825FCA"/>
    <w:rsid w:val="00833F8F"/>
    <w:rsid w:val="00841B46"/>
    <w:rsid w:val="008F039C"/>
    <w:rsid w:val="0092119D"/>
    <w:rsid w:val="0093441B"/>
    <w:rsid w:val="0097592A"/>
    <w:rsid w:val="009818FF"/>
    <w:rsid w:val="009F1B3F"/>
    <w:rsid w:val="009F42FD"/>
    <w:rsid w:val="00A01DBD"/>
    <w:rsid w:val="00A03ECC"/>
    <w:rsid w:val="00A1595E"/>
    <w:rsid w:val="00A90E7C"/>
    <w:rsid w:val="00AA05AE"/>
    <w:rsid w:val="00AA1FB1"/>
    <w:rsid w:val="00AB238B"/>
    <w:rsid w:val="00AC6981"/>
    <w:rsid w:val="00AD632B"/>
    <w:rsid w:val="00AE6EA3"/>
    <w:rsid w:val="00B17B1E"/>
    <w:rsid w:val="00B5070C"/>
    <w:rsid w:val="00B52201"/>
    <w:rsid w:val="00B72894"/>
    <w:rsid w:val="00B83ED0"/>
    <w:rsid w:val="00B92567"/>
    <w:rsid w:val="00BA308C"/>
    <w:rsid w:val="00BE117A"/>
    <w:rsid w:val="00BE46CD"/>
    <w:rsid w:val="00BF3FC2"/>
    <w:rsid w:val="00BF7625"/>
    <w:rsid w:val="00C01AFC"/>
    <w:rsid w:val="00C10451"/>
    <w:rsid w:val="00C6347D"/>
    <w:rsid w:val="00C70B94"/>
    <w:rsid w:val="00C946D8"/>
    <w:rsid w:val="00CA7D67"/>
    <w:rsid w:val="00CC1B2D"/>
    <w:rsid w:val="00CC38FA"/>
    <w:rsid w:val="00CC7A96"/>
    <w:rsid w:val="00CD35D7"/>
    <w:rsid w:val="00CF66B2"/>
    <w:rsid w:val="00D15729"/>
    <w:rsid w:val="00D3318F"/>
    <w:rsid w:val="00D42989"/>
    <w:rsid w:val="00D42EEA"/>
    <w:rsid w:val="00D72876"/>
    <w:rsid w:val="00D80232"/>
    <w:rsid w:val="00D838F6"/>
    <w:rsid w:val="00D84B2E"/>
    <w:rsid w:val="00DA5239"/>
    <w:rsid w:val="00DB7B66"/>
    <w:rsid w:val="00DC5CBA"/>
    <w:rsid w:val="00DE4793"/>
    <w:rsid w:val="00E11AA7"/>
    <w:rsid w:val="00E41909"/>
    <w:rsid w:val="00E54B14"/>
    <w:rsid w:val="00E6111E"/>
    <w:rsid w:val="00E63F05"/>
    <w:rsid w:val="00EA4AFE"/>
    <w:rsid w:val="00EA6E93"/>
    <w:rsid w:val="00EC7E06"/>
    <w:rsid w:val="00F0259E"/>
    <w:rsid w:val="00F20D83"/>
    <w:rsid w:val="00F2600E"/>
    <w:rsid w:val="00F306CC"/>
    <w:rsid w:val="00F30D79"/>
    <w:rsid w:val="00F31DB8"/>
    <w:rsid w:val="00F94D8E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172</Words>
  <Characters>863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21</cp:revision>
  <cp:lastPrinted>2024-05-23T07:08:00Z</cp:lastPrinted>
  <dcterms:created xsi:type="dcterms:W3CDTF">2025-01-23T13:04:00Z</dcterms:created>
  <dcterms:modified xsi:type="dcterms:W3CDTF">2026-02-23T09:43:00Z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1026348</vt:lpwstr>
  </property>
</Properties>
</file>