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6F160" w14:textId="77777777" w:rsidR="00884ABF" w:rsidRDefault="00884ABF"/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43B79C1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2FEEB501" w14:textId="77777777" w:rsidR="00927D69" w:rsidRDefault="00927D69" w:rsidP="00927D69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</w:p>
    <w:p w14:paraId="73A2C2D9" w14:textId="77777777" w:rsidR="00927D69" w:rsidRDefault="00927D69" w:rsidP="00927D69">
      <w:pPr>
        <w:spacing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אגף השיקום </w:t>
      </w:r>
      <w:r>
        <w:rPr>
          <w:spacing w:val="12"/>
          <w:sz w:val="26"/>
          <w:szCs w:val="26"/>
          <w:rtl/>
        </w:rPr>
        <w:t>–</w:t>
      </w:r>
      <w:r>
        <w:rPr>
          <w:rFonts w:hint="cs"/>
          <w:spacing w:val="12"/>
          <w:sz w:val="26"/>
          <w:szCs w:val="26"/>
          <w:rtl/>
        </w:rPr>
        <w:t xml:space="preserve"> קצין התגמולים</w:t>
      </w:r>
      <w:r>
        <w:rPr>
          <w:rFonts w:hint="cs"/>
          <w:spacing w:val="12"/>
          <w:sz w:val="26"/>
          <w:szCs w:val="26"/>
          <w:rtl/>
        </w:rPr>
        <w:tab/>
      </w:r>
    </w:p>
    <w:p w14:paraId="4619F6B8" w14:textId="77777777" w:rsidR="00927D69" w:rsidRDefault="00927D69" w:rsidP="00927D69">
      <w:pPr>
        <w:spacing w:line="240" w:lineRule="auto"/>
        <w:rPr>
          <w:rFonts w:hint="cs"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ועדה רפואית עליונה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6D1ABC4B" w14:textId="77777777" w:rsidR="00927D69" w:rsidRDefault="00927D69" w:rsidP="00927D69">
      <w:pPr>
        <w:spacing w:line="240" w:lineRule="auto"/>
        <w:rPr>
          <w:rFonts w:hint="cs"/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מרחוב ז'בוטינסקי 94</w:t>
      </w:r>
    </w:p>
    <w:p w14:paraId="0B9898BF" w14:textId="531002F8" w:rsidR="00235804" w:rsidRDefault="00927D69" w:rsidP="00927D69">
      <w:pPr>
        <w:spacing w:line="240" w:lineRule="auto"/>
        <w:rPr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u w:val="single"/>
          <w:rtl/>
        </w:rPr>
        <w:t>פתח תקווה 4959521</w:t>
      </w:r>
      <w:r>
        <w:rPr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  <w:t xml:space="preserve"> </w:t>
      </w:r>
      <w:r w:rsidRPr="00D95CF5">
        <w:rPr>
          <w:sz w:val="26"/>
          <w:szCs w:val="26"/>
          <w:rtl/>
        </w:rPr>
        <w:tab/>
      </w:r>
      <w:r w:rsidRPr="00D95CF5">
        <w:rPr>
          <w:sz w:val="26"/>
          <w:szCs w:val="26"/>
          <w:rtl/>
        </w:rPr>
        <w:tab/>
      </w:r>
      <w:r w:rsidRPr="00D95CF5">
        <w:rPr>
          <w:sz w:val="26"/>
          <w:szCs w:val="26"/>
          <w:rtl/>
        </w:rPr>
        <w:tab/>
      </w:r>
    </w:p>
    <w:p w14:paraId="6EA2D976" w14:textId="77777777" w:rsidR="00927D69" w:rsidRPr="00927D69" w:rsidRDefault="00927D69" w:rsidP="00927D69">
      <w:pPr>
        <w:spacing w:line="300" w:lineRule="exact"/>
        <w:rPr>
          <w:spacing w:val="12"/>
          <w:sz w:val="26"/>
          <w:szCs w:val="26"/>
          <w:rtl/>
        </w:rPr>
      </w:pPr>
    </w:p>
    <w:p w14:paraId="0D6A7C0A" w14:textId="77777777" w:rsidR="00927D69" w:rsidRDefault="00927D69" w:rsidP="00927D69">
      <w:pPr>
        <w:spacing w:line="240" w:lineRule="auto"/>
        <w:ind w:left="216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r>
        <w:rPr>
          <w:rFonts w:hint="cs"/>
          <w:b/>
          <w:bCs/>
          <w:sz w:val="26"/>
          <w:szCs w:val="26"/>
          <w:u w:val="single"/>
          <w:rtl/>
        </w:rPr>
        <w:t>דורי גרוסמן</w:t>
      </w:r>
      <w:r w:rsidRPr="00D95CF5">
        <w:rPr>
          <w:rFonts w:hint="cs"/>
          <w:b/>
          <w:bCs/>
          <w:sz w:val="26"/>
          <w:szCs w:val="26"/>
          <w:u w:val="single"/>
          <w:rtl/>
        </w:rPr>
        <w:t xml:space="preserve">, ת.ז. </w:t>
      </w:r>
      <w:r>
        <w:rPr>
          <w:rFonts w:hint="cs"/>
          <w:b/>
          <w:bCs/>
          <w:sz w:val="26"/>
          <w:szCs w:val="26"/>
          <w:u w:val="single"/>
          <w:rtl/>
        </w:rPr>
        <w:t>37306347</w:t>
      </w:r>
    </w:p>
    <w:p w14:paraId="49253B10" w14:textId="5DA07F92" w:rsidR="00927D69" w:rsidRPr="00D95CF5" w:rsidRDefault="00927D69" w:rsidP="00927D69">
      <w:pPr>
        <w:spacing w:line="240" w:lineRule="auto"/>
        <w:ind w:left="2160"/>
        <w:rPr>
          <w:rFonts w:hint="cs"/>
          <w:b/>
          <w:bCs/>
          <w:sz w:val="26"/>
          <w:szCs w:val="26"/>
          <w:rtl/>
        </w:rPr>
      </w:pPr>
      <w:r w:rsidRPr="00D95CF5">
        <w:rPr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>השגה/תיקון טעות סופר ולחילופין ערר</w:t>
      </w:r>
    </w:p>
    <w:p w14:paraId="62646E67" w14:textId="77777777" w:rsidR="00927D69" w:rsidRDefault="00927D69" w:rsidP="007C7C21">
      <w:pPr>
        <w:spacing w:after="0" w:line="240" w:lineRule="auto"/>
        <w:ind w:right="1440"/>
        <w:rPr>
          <w:sz w:val="26"/>
          <w:szCs w:val="26"/>
          <w:rtl/>
        </w:rPr>
      </w:pPr>
    </w:p>
    <w:p w14:paraId="10226F50" w14:textId="506C1FC1" w:rsidR="00235804" w:rsidRDefault="00927D69" w:rsidP="007C7C21">
      <w:pPr>
        <w:spacing w:after="0" w:line="240" w:lineRule="auto"/>
        <w:ind w:right="144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החלטתכם בעניין נכותו של מרשי טרם התקבלה במשרדי, מעיון של מרשי באתרכם נדמה כי חלה טעות והנני מתכבד לפנות כדלקמן:</w:t>
      </w:r>
    </w:p>
    <w:p w14:paraId="3D82FCE0" w14:textId="77777777" w:rsidR="00927D69" w:rsidRDefault="00927D69" w:rsidP="007C7C21">
      <w:pPr>
        <w:spacing w:after="0" w:line="240" w:lineRule="auto"/>
        <w:ind w:right="1440"/>
        <w:rPr>
          <w:sz w:val="26"/>
          <w:szCs w:val="26"/>
        </w:rPr>
      </w:pPr>
    </w:p>
    <w:p w14:paraId="1414FF58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4FD17E0D" w14:textId="05CAB206" w:rsidR="007C7C21" w:rsidRDefault="00927D69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עובר לניתוח ההשתלה נקבעה למרשי נכות בשיעור 80% </w:t>
      </w:r>
      <w:r w:rsidRPr="00927D69">
        <w:rPr>
          <w:rFonts w:hint="cs"/>
          <w:b/>
          <w:bCs/>
          <w:sz w:val="26"/>
          <w:szCs w:val="26"/>
          <w:rtl/>
        </w:rPr>
        <w:t xml:space="preserve">לצמיתות. </w:t>
      </w:r>
    </w:p>
    <w:p w14:paraId="6624FE45" w14:textId="77777777" w:rsidR="00927D69" w:rsidRDefault="00927D69" w:rsidP="00927D69">
      <w:pPr>
        <w:spacing w:after="0"/>
        <w:ind w:left="748" w:right="1440"/>
        <w:rPr>
          <w:sz w:val="26"/>
          <w:szCs w:val="26"/>
        </w:rPr>
      </w:pPr>
    </w:p>
    <w:p w14:paraId="710390BB" w14:textId="4FE83E83" w:rsidR="00927D69" w:rsidRDefault="00927D69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עובדה זו הייתה ידועה למומחים הנכבדים בוועדה ונאמר הן ע"י הח"מ והן ע"י המומחה הנכבד בוועדה והדברים </w:t>
      </w:r>
      <w:proofErr w:type="spellStart"/>
      <w:r>
        <w:rPr>
          <w:rFonts w:hint="cs"/>
          <w:sz w:val="26"/>
          <w:szCs w:val="26"/>
          <w:rtl/>
        </w:rPr>
        <w:t>מצויינים</w:t>
      </w:r>
      <w:proofErr w:type="spellEnd"/>
      <w:r>
        <w:rPr>
          <w:rFonts w:hint="cs"/>
          <w:sz w:val="26"/>
          <w:szCs w:val="26"/>
          <w:rtl/>
        </w:rPr>
        <w:t xml:space="preserve"> מפורשות בפרוטוקול הוועדה.</w:t>
      </w:r>
    </w:p>
    <w:p w14:paraId="307ACD6A" w14:textId="77777777" w:rsidR="00927D69" w:rsidRDefault="00927D69" w:rsidP="00927D69">
      <w:pPr>
        <w:spacing w:after="0"/>
        <w:ind w:left="748" w:right="1440"/>
        <w:rPr>
          <w:sz w:val="26"/>
          <w:szCs w:val="26"/>
        </w:rPr>
      </w:pPr>
    </w:p>
    <w:p w14:paraId="4097C49C" w14:textId="3654273D" w:rsidR="00927D69" w:rsidRDefault="00927D69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חרף האמור, על אף שמדובר בהחלטה חלוטה שלא הוגש לגביה ערעור, קבעה הוועדה הנכבדה מיום18.5.25 נכות בשיעור 72%. וזאת לאחר שנקבעה נכות לפי תקנה 9 שאמורה להוסיף על נכותו, ומכל מקום, ודאי שלא להפחיתה.</w:t>
      </w:r>
    </w:p>
    <w:p w14:paraId="1CA53D27" w14:textId="77777777" w:rsidR="00927D69" w:rsidRDefault="00927D69" w:rsidP="00927D69">
      <w:pPr>
        <w:spacing w:after="0"/>
        <w:ind w:left="748" w:right="1440"/>
        <w:rPr>
          <w:sz w:val="26"/>
          <w:szCs w:val="26"/>
        </w:rPr>
      </w:pPr>
    </w:p>
    <w:p w14:paraId="1711BCE2" w14:textId="42AF560B" w:rsidR="00927D69" w:rsidRDefault="00927D69" w:rsidP="0045222C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8" w:right="567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בשים לב לאמור, אבקשכם לעיין במכתבי </w:t>
      </w:r>
      <w:proofErr w:type="spellStart"/>
      <w:r>
        <w:rPr>
          <w:rFonts w:hint="cs"/>
          <w:sz w:val="26"/>
          <w:szCs w:val="26"/>
          <w:rtl/>
        </w:rPr>
        <w:t>הרצ"ב</w:t>
      </w:r>
      <w:proofErr w:type="spellEnd"/>
      <w:r>
        <w:rPr>
          <w:rFonts w:hint="cs"/>
          <w:sz w:val="26"/>
          <w:szCs w:val="26"/>
          <w:rtl/>
        </w:rPr>
        <w:t xml:space="preserve"> ולהורות על תיקון השגגה באופן שנכותו שהתווספה לאחר הוועדה תהיה בנוסף לנכותו בשיעור 80% כפי שנקבעה לצמיתות כאמור.</w:t>
      </w:r>
    </w:p>
    <w:p w14:paraId="66E90967" w14:textId="77777777" w:rsidR="00235804" w:rsidRDefault="00235804" w:rsidP="00235804">
      <w:pPr>
        <w:ind w:left="746" w:right="1440"/>
        <w:rPr>
          <w:sz w:val="26"/>
          <w:szCs w:val="26"/>
        </w:rPr>
      </w:pPr>
    </w:p>
    <w:p w14:paraId="151AAE54" w14:textId="77777777" w:rsidR="00235804" w:rsidRDefault="00235804" w:rsidP="00235804">
      <w:pPr>
        <w:pStyle w:val="aa"/>
        <w:rPr>
          <w:rFonts w:cs="David"/>
          <w:sz w:val="26"/>
          <w:szCs w:val="26"/>
        </w:rPr>
      </w:pPr>
    </w:p>
    <w:p w14:paraId="3B9E944C" w14:textId="7C6EDB7E" w:rsidR="00235804" w:rsidRDefault="00235804" w:rsidP="00235804">
      <w:pPr>
        <w:ind w:right="1440"/>
        <w:rPr>
          <w:sz w:val="26"/>
          <w:szCs w:val="26"/>
        </w:rPr>
      </w:pPr>
    </w:p>
    <w:p w14:paraId="4DAC01E6" w14:textId="4AD1D7AD" w:rsidR="00235804" w:rsidRDefault="00235804" w:rsidP="00235804">
      <w:pPr>
        <w:ind w:right="1440"/>
        <w:rPr>
          <w:sz w:val="26"/>
          <w:szCs w:val="26"/>
          <w:rtl/>
        </w:rPr>
      </w:pPr>
    </w:p>
    <w:p w14:paraId="5AD1A9AC" w14:textId="5CF086AC" w:rsidR="00235804" w:rsidRPr="00FC0F0E" w:rsidRDefault="00235804" w:rsidP="00235804">
      <w:pPr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1CE1E2DB" w14:textId="7D58723E" w:rsidR="00702F6A" w:rsidRPr="00235804" w:rsidRDefault="00235804" w:rsidP="00235804">
      <w:pPr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sectPr w:rsidR="00702F6A" w:rsidRPr="00235804" w:rsidSect="0045222C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6271" w:type="dxa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65"/>
      <w:gridCol w:w="326"/>
      <w:gridCol w:w="5020"/>
      <w:gridCol w:w="1720"/>
      <w:gridCol w:w="3593"/>
      <w:gridCol w:w="4287"/>
      <w:gridCol w:w="860"/>
    </w:tblGrid>
    <w:tr w:rsidR="0045222C" w:rsidRPr="00EA6E93" w14:paraId="22B495CA" w14:textId="77777777" w:rsidTr="0045222C">
      <w:trPr>
        <w:gridBefore w:val="1"/>
        <w:gridAfter w:val="4"/>
        <w:wBefore w:w="465" w:type="dxa"/>
        <w:wAfter w:w="10460" w:type="dxa"/>
        <w:trHeight w:val="32"/>
      </w:trPr>
      <w:tc>
        <w:tcPr>
          <w:tcW w:w="5346" w:type="dxa"/>
          <w:gridSpan w:val="2"/>
        </w:tcPr>
        <w:p w14:paraId="588C8AC5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45222C" w:rsidRPr="00EA6E93" w14:paraId="41A7A0F9" w14:textId="77777777" w:rsidTr="0045222C">
      <w:trPr>
        <w:gridBefore w:val="1"/>
        <w:gridAfter w:val="4"/>
        <w:wBefore w:w="465" w:type="dxa"/>
        <w:wAfter w:w="10460" w:type="dxa"/>
      </w:trPr>
      <w:tc>
        <w:tcPr>
          <w:tcW w:w="5346" w:type="dxa"/>
          <w:gridSpan w:val="2"/>
        </w:tcPr>
        <w:p w14:paraId="129A39C9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  <w:tr w:rsidR="0045222C" w:rsidRPr="00EA6E93" w14:paraId="520204A5" w14:textId="77777777" w:rsidTr="0045222C">
      <w:trPr>
        <w:trHeight w:val="287"/>
      </w:trPr>
      <w:tc>
        <w:tcPr>
          <w:tcW w:w="791" w:type="dxa"/>
          <w:gridSpan w:val="2"/>
        </w:tcPr>
        <w:p w14:paraId="152186A4" w14:textId="77777777" w:rsidR="0045222C" w:rsidRPr="00EA6E93" w:rsidRDefault="0045222C" w:rsidP="0045222C">
          <w:pPr>
            <w:pStyle w:val="a5"/>
            <w:tabs>
              <w:tab w:val="clear" w:pos="8306"/>
            </w:tabs>
            <w:jc w:val="right"/>
            <w:rPr>
              <w:b/>
              <w:bCs/>
              <w:spacing w:val="-2"/>
              <w:sz w:val="26"/>
              <w:szCs w:val="26"/>
              <w:rtl/>
            </w:rPr>
          </w:pPr>
        </w:p>
      </w:tc>
      <w:tc>
        <w:tcPr>
          <w:tcW w:w="15480" w:type="dxa"/>
          <w:gridSpan w:val="5"/>
        </w:tcPr>
        <w:p w14:paraId="4236F92D" w14:textId="77777777" w:rsidR="0045222C" w:rsidRPr="00EA6E93" w:rsidRDefault="0045222C" w:rsidP="0045222C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2873" w:right="-590" w:firstLine="3881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 xml:space="preserve">el: 03-7412358 </w:t>
          </w:r>
          <w:r>
            <w:rPr>
              <w:b/>
              <w:bCs/>
              <w:sz w:val="26"/>
              <w:szCs w:val="26"/>
            </w:rPr>
            <w:t>;</w:t>
          </w:r>
          <w:r w:rsidRPr="00EA6E93">
            <w:rPr>
              <w:b/>
              <w:bCs/>
              <w:sz w:val="26"/>
              <w:szCs w:val="26"/>
            </w:rPr>
            <w:t>Fax: 077-3180983</w:t>
          </w:r>
          <w:r>
            <w:rPr>
              <w:b/>
              <w:bCs/>
              <w:sz w:val="26"/>
              <w:szCs w:val="26"/>
            </w:rPr>
            <w:t xml:space="preserve"> Office@Freiberg-law.com</w:t>
          </w:r>
        </w:p>
      </w:tc>
    </w:tr>
    <w:tr w:rsidR="0045222C" w:rsidRPr="00EA6E93" w14:paraId="3119466C" w14:textId="77777777" w:rsidTr="0045222C">
      <w:trPr>
        <w:gridAfter w:val="1"/>
        <w:wAfter w:w="860" w:type="dxa"/>
        <w:trHeight w:val="32"/>
      </w:trPr>
      <w:tc>
        <w:tcPr>
          <w:tcW w:w="7531" w:type="dxa"/>
          <w:gridSpan w:val="4"/>
        </w:tcPr>
        <w:p w14:paraId="32790ADB" w14:textId="77777777" w:rsidR="0045222C" w:rsidRPr="00EA6E93" w:rsidRDefault="0045222C" w:rsidP="0045222C">
          <w:pPr>
            <w:pStyle w:val="a5"/>
            <w:tabs>
              <w:tab w:val="clear" w:pos="4153"/>
              <w:tab w:val="center" w:pos="5937"/>
            </w:tabs>
            <w:spacing w:line="24" w:lineRule="atLeast"/>
            <w:ind w:left="3580" w:hanging="2109"/>
            <w:jc w:val="center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7880" w:type="dxa"/>
          <w:gridSpan w:val="2"/>
        </w:tcPr>
        <w:p w14:paraId="68A23006" w14:textId="77777777" w:rsidR="0045222C" w:rsidRPr="00EA6E93" w:rsidRDefault="0045222C" w:rsidP="0045222C">
          <w:pPr>
            <w:pStyle w:val="a5"/>
            <w:tabs>
              <w:tab w:val="clear" w:pos="4153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</w:tr>
    <w:tr w:rsidR="0045222C" w:rsidRPr="00EA6E93" w14:paraId="236FC054" w14:textId="77777777" w:rsidTr="0045222C">
      <w:trPr>
        <w:gridAfter w:val="2"/>
        <w:wAfter w:w="5147" w:type="dxa"/>
      </w:trPr>
      <w:tc>
        <w:tcPr>
          <w:tcW w:w="791" w:type="dxa"/>
          <w:gridSpan w:val="2"/>
        </w:tcPr>
        <w:p w14:paraId="31AF7AD2" w14:textId="77777777" w:rsidR="0045222C" w:rsidRPr="00EA6E93" w:rsidRDefault="0045222C" w:rsidP="0045222C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10333" w:type="dxa"/>
          <w:gridSpan w:val="3"/>
        </w:tcPr>
        <w:p w14:paraId="34079F1C" w14:textId="77777777" w:rsidR="0045222C" w:rsidRPr="00EA6E93" w:rsidRDefault="0045222C" w:rsidP="0045222C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</w:tr>
  </w:tbl>
  <w:p w14:paraId="48B8FFA9" w14:textId="24C7111C" w:rsidR="00203BE6" w:rsidRPr="0045222C" w:rsidRDefault="00203BE6" w:rsidP="0045222C">
    <w:pPr>
      <w:pStyle w:val="a5"/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1465981605" name="תמונה 14659816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258939539" name="תמונה 258939539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4165C7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27D69">
            <w:rPr>
              <w:noProof/>
              <w:rtl/>
            </w:rPr>
            <w:t>‏</w:t>
          </w:r>
          <w:r w:rsidR="00927D69">
            <w:rPr>
              <w:rFonts w:hint="cs"/>
              <w:noProof/>
              <w:rtl/>
            </w:rPr>
            <w:t>24</w:t>
          </w:r>
          <w:r w:rsidR="00927D69">
            <w:rPr>
              <w:noProof/>
              <w:rtl/>
            </w:rPr>
            <w:t xml:space="preserve"> </w:t>
          </w:r>
          <w:r w:rsidR="00927D69">
            <w:rPr>
              <w:rFonts w:hint="cs"/>
              <w:noProof/>
              <w:rtl/>
            </w:rPr>
            <w:t>ביוני</w:t>
          </w:r>
          <w:r w:rsidR="00927D69">
            <w:rPr>
              <w:noProof/>
              <w:rtl/>
            </w:rPr>
            <w:t xml:space="preserve">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54536426">
    <w:abstractNumId w:val="2"/>
  </w:num>
  <w:num w:numId="2" w16cid:durableId="978613519">
    <w:abstractNumId w:val="3"/>
  </w:num>
  <w:num w:numId="3" w16cid:durableId="208190673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73174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3AE8"/>
    <w:rsid w:val="000839D4"/>
    <w:rsid w:val="00086A6A"/>
    <w:rsid w:val="00095CA5"/>
    <w:rsid w:val="000B6D13"/>
    <w:rsid w:val="000B7329"/>
    <w:rsid w:val="000D361D"/>
    <w:rsid w:val="00126724"/>
    <w:rsid w:val="0013107A"/>
    <w:rsid w:val="001530A3"/>
    <w:rsid w:val="001706D2"/>
    <w:rsid w:val="0017460E"/>
    <w:rsid w:val="00192576"/>
    <w:rsid w:val="00203BE6"/>
    <w:rsid w:val="00227EF5"/>
    <w:rsid w:val="00235804"/>
    <w:rsid w:val="00244839"/>
    <w:rsid w:val="00283D6A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5222C"/>
    <w:rsid w:val="004C519A"/>
    <w:rsid w:val="004E33C6"/>
    <w:rsid w:val="004F0284"/>
    <w:rsid w:val="00500F95"/>
    <w:rsid w:val="00503159"/>
    <w:rsid w:val="00503991"/>
    <w:rsid w:val="00513148"/>
    <w:rsid w:val="00563888"/>
    <w:rsid w:val="00564FA6"/>
    <w:rsid w:val="00582ACE"/>
    <w:rsid w:val="005A3E11"/>
    <w:rsid w:val="005C4805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C7C21"/>
    <w:rsid w:val="00841B46"/>
    <w:rsid w:val="008848F7"/>
    <w:rsid w:val="00884ABF"/>
    <w:rsid w:val="008C716C"/>
    <w:rsid w:val="009071F9"/>
    <w:rsid w:val="009171FD"/>
    <w:rsid w:val="0092119D"/>
    <w:rsid w:val="00927D69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A4F15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133B4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40F3B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165</Words>
  <Characters>839</Characters>
  <Application>Microsoft Office Word</Application>
  <DocSecurity>0</DocSecurity>
  <Lines>52</Lines>
  <Paragraphs>35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2025-07-16T08:57:00Z</dcterms:created>
  <dcterms:modified xsi:type="dcterms:W3CDTF">2025-07-16T09:09:00Z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1022048</vt:lpwstr>
  </property>
</Properties>
</file>