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F2C73" w14:textId="77777777" w:rsidR="009824AF" w:rsidRPr="0010537B" w:rsidRDefault="009824AF" w:rsidP="009824AF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7D90F37" w14:textId="77777777" w:rsidR="009824AF" w:rsidRPr="0010537B" w:rsidRDefault="009824AF" w:rsidP="009824AF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0D29B036" w14:textId="77777777" w:rsidR="009824AF" w:rsidRDefault="009824AF" w:rsidP="009824AF">
      <w:pPr>
        <w:jc w:val="both"/>
        <w:rPr>
          <w:rFonts w:cs="David"/>
          <w:spacing w:val="12"/>
          <w:sz w:val="26"/>
          <w:szCs w:val="26"/>
          <w:rtl/>
        </w:rPr>
      </w:pPr>
    </w:p>
    <w:p w14:paraId="1359CB6E" w14:textId="41BC703A" w:rsidR="009824AF" w:rsidRDefault="009824AF" w:rsidP="009824AF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>
        <w:rPr>
          <w:rFonts w:cs="David" w:hint="cs"/>
          <w:spacing w:val="12"/>
          <w:sz w:val="26"/>
          <w:szCs w:val="26"/>
          <w:rtl/>
        </w:rPr>
        <w:t>7.7.25</w:t>
      </w:r>
    </w:p>
    <w:p w14:paraId="76DDFD32" w14:textId="77777777" w:rsidR="009824AF" w:rsidRDefault="009824AF" w:rsidP="009824AF">
      <w:pPr>
        <w:jc w:val="both"/>
        <w:rPr>
          <w:rFonts w:cs="David"/>
          <w:spacing w:val="12"/>
          <w:sz w:val="26"/>
          <w:szCs w:val="26"/>
          <w:rtl/>
        </w:rPr>
      </w:pPr>
    </w:p>
    <w:p w14:paraId="3D4756E2" w14:textId="77777777" w:rsidR="009824AF" w:rsidRPr="003965AF" w:rsidRDefault="009824AF" w:rsidP="009824AF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74DCEF58" w14:textId="77777777" w:rsidR="009824AF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5AD6FB9A" w14:textId="77777777" w:rsidR="009824AF" w:rsidRPr="003965AF" w:rsidRDefault="009824AF" w:rsidP="009824AF">
      <w:pPr>
        <w:spacing w:line="240" w:lineRule="auto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047F2DDF" w14:textId="77777777" w:rsidR="009824AF" w:rsidRPr="003965AF" w:rsidRDefault="009824AF" w:rsidP="009824AF">
      <w:pPr>
        <w:spacing w:line="240" w:lineRule="auto"/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1E0F7F35" w14:textId="77777777" w:rsidR="009824AF" w:rsidRPr="003965AF" w:rsidRDefault="009824AF" w:rsidP="009824AF">
      <w:pPr>
        <w:spacing w:line="240" w:lineRule="auto"/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538FDAC3" w14:textId="77777777" w:rsidR="009824AF" w:rsidRPr="003965AF" w:rsidRDefault="009824AF" w:rsidP="009824AF">
      <w:pPr>
        <w:spacing w:line="240" w:lineRule="auto"/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0C841C2" w14:textId="77777777" w:rsidR="009824AF" w:rsidRDefault="009824AF" w:rsidP="009824AF">
      <w:pPr>
        <w:spacing w:line="240" w:lineRule="auto"/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2D8F7DEE" w14:textId="77777777" w:rsidR="009824AF" w:rsidRPr="003965AF" w:rsidRDefault="009824AF" w:rsidP="009824AF">
      <w:pPr>
        <w:spacing w:line="240" w:lineRule="auto"/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74DECDC1" w14:textId="77777777" w:rsidR="009824AF" w:rsidRPr="003965AF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2884B18" w14:textId="77777777" w:rsidR="009824AF" w:rsidRPr="003965AF" w:rsidRDefault="009824AF" w:rsidP="009824AF">
      <w:pPr>
        <w:spacing w:line="240" w:lineRule="auto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1B5936F" w14:textId="77777777" w:rsidR="009824AF" w:rsidRPr="003965AF" w:rsidRDefault="009824AF" w:rsidP="009824AF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009D" w14:textId="77777777" w:rsidR="009824AF" w:rsidRPr="003965AF" w:rsidRDefault="009824AF" w:rsidP="009824AF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4BB2411B" w14:textId="77777777" w:rsidR="009824AF" w:rsidRDefault="009824AF" w:rsidP="009824AF">
      <w:pPr>
        <w:spacing w:line="240" w:lineRule="auto"/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107879E2" w14:textId="77777777" w:rsidR="009824AF" w:rsidRDefault="009824AF" w:rsidP="009824AF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    03-5638806 דוא"ל </w:t>
      </w:r>
      <w:hyperlink r:id="rId5" w:history="1">
        <w:r w:rsidRPr="007C28AB">
          <w:rPr>
            <w:rStyle w:val="Hyperlink"/>
            <w:rFonts w:cs="David"/>
            <w:color w:val="auto"/>
            <w:sz w:val="26"/>
            <w:szCs w:val="26"/>
          </w:rPr>
          <w:t>OfficeIL@cbre.com</w:t>
        </w:r>
      </w:hyperlink>
    </w:p>
    <w:p w14:paraId="78E89B1B" w14:textId="77777777" w:rsidR="009824AF" w:rsidRDefault="009824AF" w:rsidP="009824AF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E934A01" w14:textId="77777777" w:rsidR="009824AF" w:rsidRDefault="009824AF" w:rsidP="009824AF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438AD11E" w14:textId="77777777" w:rsidR="009824AF" w:rsidRPr="00F03EB5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3F85540D" w14:textId="77777777" w:rsidR="009824AF" w:rsidRPr="00F03EB5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78F63CA1" w14:textId="77777777" w:rsidR="009824AF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980D863" w14:textId="77777777" w:rsidR="009824AF" w:rsidRPr="00F03EB5" w:rsidRDefault="009824AF" w:rsidP="009824AF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EFA1704" w14:textId="77777777" w:rsidR="009824AF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5B51F87A" w14:textId="77777777" w:rsidR="009824AF" w:rsidRPr="00A931DA" w:rsidRDefault="009824AF" w:rsidP="009824AF">
      <w:pPr>
        <w:spacing w:line="240" w:lineRule="auto"/>
        <w:jc w:val="both"/>
        <w:rPr>
          <w:rFonts w:cs="David"/>
          <w:b/>
          <w:bCs/>
          <w:spacing w:val="12"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 דוא"ל: </w:t>
      </w:r>
      <w:r w:rsidRPr="00A931DA">
        <w:rPr>
          <w:rStyle w:val="Hyperlink"/>
          <w:color w:val="auto"/>
          <w:sz w:val="26"/>
          <w:szCs w:val="26"/>
        </w:rPr>
        <w:t>nirit.henig@wework.co.il</w:t>
      </w:r>
    </w:p>
    <w:p w14:paraId="72B63C41" w14:textId="77777777" w:rsidR="009824AF" w:rsidRDefault="009824AF" w:rsidP="009824AF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43284F2" w14:textId="7A7E53DC" w:rsidR="009824AF" w:rsidRPr="004665BB" w:rsidRDefault="009824AF" w:rsidP="009824A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</w:rPr>
        <w:t>פ</w:t>
      </w:r>
      <w:r>
        <w:rPr>
          <w:rFonts w:cs="David" w:hint="cs"/>
          <w:b/>
          <w:bCs/>
          <w:noProof/>
          <w:sz w:val="32"/>
          <w:szCs w:val="32"/>
          <w:u w:val="single"/>
          <w:rtl/>
        </w:rPr>
        <w:t>סיקתא</w:t>
      </w:r>
    </w:p>
    <w:p w14:paraId="31231128" w14:textId="05F35C53" w:rsidR="009824AF" w:rsidRDefault="009824AF" w:rsidP="009824AF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6D3E49">
        <w:rPr>
          <w:rFonts w:ascii="Arial" w:hAnsi="Arial" w:cs="David" w:hint="cs"/>
          <w:b/>
          <w:bCs/>
          <w:sz w:val="24"/>
          <w:szCs w:val="24"/>
          <w:rtl/>
        </w:rPr>
        <w:t>לאחר עיון בכתב התביעה</w:t>
      </w:r>
      <w:r>
        <w:rPr>
          <w:rFonts w:ascii="Arial" w:hAnsi="Arial" w:cs="David" w:hint="cs"/>
          <w:b/>
          <w:bCs/>
          <w:sz w:val="24"/>
          <w:szCs w:val="24"/>
          <w:rtl/>
        </w:rPr>
        <w:t xml:space="preserve">, 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>בנספחיו</w:t>
      </w:r>
      <w:r>
        <w:rPr>
          <w:rFonts w:ascii="Arial" w:hAnsi="Arial" w:cs="David" w:hint="cs"/>
          <w:b/>
          <w:bCs/>
          <w:sz w:val="24"/>
          <w:szCs w:val="24"/>
          <w:rtl/>
        </w:rPr>
        <w:t xml:space="preserve"> בתחשיב הנזק ובתצהיר התובע,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 xml:space="preserve"> והואיל והנתבעת </w:t>
      </w:r>
      <w:r>
        <w:rPr>
          <w:rFonts w:ascii="Arial" w:hAnsi="Arial" w:cs="David" w:hint="cs"/>
          <w:b/>
          <w:bCs/>
          <w:sz w:val="24"/>
          <w:szCs w:val="24"/>
          <w:rtl/>
        </w:rPr>
        <w:t xml:space="preserve">2 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>לא הגישה כתב הגנה תוך המועד שנקבע לה כדין, אני מורה לנתבעת לשלם לתובע כדלהלן</w:t>
      </w:r>
      <w:r w:rsidRPr="006D3E49">
        <w:rPr>
          <w:rFonts w:ascii="Arial" w:hAnsi="Arial" w:cs="David" w:hint="cs"/>
          <w:sz w:val="24"/>
          <w:szCs w:val="24"/>
          <w:rtl/>
        </w:rPr>
        <w:t>:</w:t>
      </w:r>
    </w:p>
    <w:p w14:paraId="2955EBD2" w14:textId="65D2F263" w:rsidR="009824AF" w:rsidRPr="006D3E49" w:rsidRDefault="009824AF" w:rsidP="009824AF">
      <w:pPr>
        <w:pStyle w:val="a9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את נזקו</w:t>
      </w:r>
      <w:r>
        <w:rPr>
          <w:rFonts w:ascii="Arial" w:hAnsi="Arial" w:cs="David" w:hint="cs"/>
          <w:sz w:val="24"/>
          <w:szCs w:val="24"/>
          <w:rtl/>
        </w:rPr>
        <w:t xml:space="preserve"> המפורט</w:t>
      </w:r>
      <w:r>
        <w:rPr>
          <w:rFonts w:ascii="Arial" w:hAnsi="Arial" w:cs="David" w:hint="cs"/>
          <w:sz w:val="24"/>
          <w:szCs w:val="24"/>
          <w:rtl/>
        </w:rPr>
        <w:t xml:space="preserve"> בתחשיבו</w:t>
      </w:r>
      <w:r w:rsidRPr="006D3E49">
        <w:rPr>
          <w:rFonts w:ascii="Arial" w:hAnsi="Arial" w:cs="David" w:hint="cs"/>
          <w:sz w:val="24"/>
          <w:szCs w:val="24"/>
          <w:rtl/>
        </w:rPr>
        <w:t xml:space="preserve"> בסך </w:t>
      </w:r>
      <w:r w:rsidRPr="006D3E49">
        <w:rPr>
          <w:rFonts w:ascii="Arial" w:hAnsi="Arial" w:cs="David"/>
          <w:sz w:val="24"/>
          <w:szCs w:val="24"/>
          <w:rtl/>
        </w:rPr>
        <w:t>–</w:t>
      </w:r>
      <w:r w:rsidRPr="006D3E49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cs="David" w:hint="cs"/>
          <w:b/>
          <w:bCs/>
          <w:noProof/>
          <w:sz w:val="24"/>
          <w:szCs w:val="24"/>
          <w:rtl/>
        </w:rPr>
        <w:t>1,818,320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 xml:space="preserve"> ₪</w:t>
      </w:r>
      <w:r w:rsidRPr="006D3E49">
        <w:rPr>
          <w:rFonts w:ascii="Arial" w:hAnsi="Arial" w:cs="David" w:hint="cs"/>
          <w:sz w:val="24"/>
          <w:szCs w:val="24"/>
          <w:rtl/>
        </w:rPr>
        <w:t xml:space="preserve">, בצירוף הצמדה וריבית כחוק מיום </w:t>
      </w:r>
      <w:r>
        <w:rPr>
          <w:rFonts w:ascii="Arial" w:hAnsi="Arial" w:cs="David" w:hint="cs"/>
          <w:sz w:val="24"/>
          <w:szCs w:val="24"/>
          <w:rtl/>
        </w:rPr>
        <w:t xml:space="preserve">מתן פסק הדין </w:t>
      </w:r>
      <w:r w:rsidRPr="006D3E49">
        <w:rPr>
          <w:rFonts w:ascii="Arial" w:hAnsi="Arial" w:cs="David" w:hint="cs"/>
          <w:sz w:val="24"/>
          <w:szCs w:val="24"/>
          <w:rtl/>
        </w:rPr>
        <w:t>ועד התשלום המלא בפועל.</w:t>
      </w:r>
    </w:p>
    <w:p w14:paraId="6044AB48" w14:textId="77777777" w:rsidR="009824AF" w:rsidRPr="006D3E49" w:rsidRDefault="009824AF" w:rsidP="009824AF">
      <w:pPr>
        <w:pStyle w:val="a9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אגרת </w:t>
      </w:r>
      <w:r>
        <w:rPr>
          <w:rFonts w:ascii="Arial" w:hAnsi="Arial" w:cs="David" w:hint="cs"/>
          <w:sz w:val="24"/>
          <w:szCs w:val="24"/>
          <w:rtl/>
        </w:rPr>
        <w:t>פתיחת תיק ושכ"ט המומחים, האורתופדי והפסיכיאטרי בגין חוות הדעת.</w:t>
      </w:r>
    </w:p>
    <w:p w14:paraId="456BDABF" w14:textId="77777777" w:rsidR="009824AF" w:rsidRDefault="009824AF" w:rsidP="009824AF">
      <w:pPr>
        <w:pStyle w:val="a9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pacing w:val="-2"/>
          <w:sz w:val="24"/>
          <w:szCs w:val="24"/>
          <w:rtl/>
        </w:rPr>
        <w:t>שכ"ט עו"ד</w:t>
      </w:r>
      <w:r>
        <w:rPr>
          <w:rFonts w:ascii="Arial" w:hAnsi="Arial" w:cs="David" w:hint="cs"/>
          <w:spacing w:val="-2"/>
          <w:sz w:val="24"/>
          <w:szCs w:val="24"/>
          <w:rtl/>
        </w:rPr>
        <w:t xml:space="preserve"> 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בצירוף ריבית חוקית והפרשי הצמדה</w:t>
      </w:r>
      <w:r>
        <w:rPr>
          <w:rFonts w:ascii="Arial" w:hAnsi="Arial" w:cs="David" w:hint="cs"/>
          <w:spacing w:val="-2"/>
          <w:sz w:val="24"/>
          <w:szCs w:val="24"/>
          <w:rtl/>
        </w:rPr>
        <w:t xml:space="preserve"> 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מיום </w:t>
      </w:r>
      <w:r>
        <w:rPr>
          <w:rFonts w:ascii="Arial" w:hAnsi="Arial" w:cs="David" w:hint="cs"/>
          <w:spacing w:val="-2"/>
          <w:sz w:val="24"/>
          <w:szCs w:val="24"/>
          <w:rtl/>
        </w:rPr>
        <w:t>מתן פסק הדין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ועד ליום תשלומ</w:t>
      </w:r>
      <w:r>
        <w:rPr>
          <w:rFonts w:ascii="Arial" w:hAnsi="Arial" w:cs="David" w:hint="cs"/>
          <w:spacing w:val="-2"/>
          <w:sz w:val="24"/>
          <w:szCs w:val="24"/>
          <w:rtl/>
        </w:rPr>
        <w:t>ו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המלא בפועל.</w:t>
      </w:r>
    </w:p>
    <w:p w14:paraId="55B3B950" w14:textId="77777777" w:rsidR="009824AF" w:rsidRPr="006D3E49" w:rsidRDefault="009824AF" w:rsidP="009824AF">
      <w:pPr>
        <w:pStyle w:val="a9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הוצאות הבקשות והבקשה דנן, ובשים לב להתנהלות הנתבעת 2.</w:t>
      </w:r>
    </w:p>
    <w:p w14:paraId="6AD9096D" w14:textId="77777777" w:rsidR="009824AF" w:rsidRPr="006D3E49" w:rsidRDefault="009824AF" w:rsidP="009824AF">
      <w:pPr>
        <w:pStyle w:val="a9"/>
        <w:numPr>
          <w:ilvl w:val="0"/>
          <w:numId w:val="1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פסק דין זה יהא ניתן למימוש 30 ימים </w:t>
      </w:r>
      <w:r>
        <w:rPr>
          <w:rFonts w:ascii="Arial" w:hAnsi="Arial" w:cs="David" w:hint="cs"/>
          <w:sz w:val="24"/>
          <w:szCs w:val="24"/>
          <w:rtl/>
        </w:rPr>
        <w:t xml:space="preserve">לאחר </w:t>
      </w:r>
      <w:r w:rsidRPr="006D3E49">
        <w:rPr>
          <w:rFonts w:ascii="Arial" w:hAnsi="Arial" w:cs="David" w:hint="cs"/>
          <w:sz w:val="24"/>
          <w:szCs w:val="24"/>
          <w:rtl/>
        </w:rPr>
        <w:t xml:space="preserve">מועד </w:t>
      </w:r>
      <w:r>
        <w:rPr>
          <w:rFonts w:ascii="Arial" w:hAnsi="Arial" w:cs="David" w:hint="cs"/>
          <w:sz w:val="24"/>
          <w:szCs w:val="24"/>
          <w:rtl/>
        </w:rPr>
        <w:t>מסירתו</w:t>
      </w:r>
      <w:r w:rsidRPr="006D3E49">
        <w:rPr>
          <w:rFonts w:ascii="Arial" w:hAnsi="Arial" w:cs="David" w:hint="cs"/>
          <w:sz w:val="24"/>
          <w:szCs w:val="24"/>
          <w:rtl/>
        </w:rPr>
        <w:t>.</w:t>
      </w:r>
    </w:p>
    <w:p w14:paraId="234B92DC" w14:textId="77777777" w:rsidR="009824AF" w:rsidRPr="006D3E49" w:rsidRDefault="009824AF" w:rsidP="009824AF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</w:p>
    <w:p w14:paraId="254DC9EE" w14:textId="77777777" w:rsidR="009824AF" w:rsidRDefault="009824AF" w:rsidP="009824AF">
      <w:pPr>
        <w:pStyle w:val="a9"/>
        <w:spacing w:after="120" w:line="360" w:lineRule="auto"/>
        <w:ind w:left="5465" w:firstLine="295"/>
        <w:jc w:val="both"/>
        <w:rPr>
          <w:rFonts w:ascii="Arial" w:hAnsi="Arial" w:cs="David"/>
          <w:sz w:val="24"/>
          <w:szCs w:val="24"/>
          <w:rtl/>
        </w:rPr>
      </w:pPr>
    </w:p>
    <w:p w14:paraId="3448784B" w14:textId="77777777" w:rsidR="009824AF" w:rsidRPr="006D3E49" w:rsidRDefault="009824AF" w:rsidP="009824AF">
      <w:pPr>
        <w:pStyle w:val="a9"/>
        <w:spacing w:line="240" w:lineRule="auto"/>
        <w:ind w:left="5465" w:firstLine="295"/>
        <w:contextualSpacing w:val="0"/>
        <w:jc w:val="both"/>
        <w:rPr>
          <w:rFonts w:ascii="Arial" w:hAnsi="Arial" w:cs="David"/>
          <w:sz w:val="24"/>
          <w:szCs w:val="24"/>
          <w:rtl/>
        </w:rPr>
      </w:pPr>
      <w:r w:rsidRPr="006D3E49">
        <w:rPr>
          <w:rFonts w:ascii="Arial" w:hAnsi="Arial" w:cs="David" w:hint="cs"/>
          <w:sz w:val="24"/>
          <w:szCs w:val="24"/>
          <w:rtl/>
        </w:rPr>
        <w:t>_____________________</w:t>
      </w:r>
    </w:p>
    <w:p w14:paraId="5B3B9E00" w14:textId="77777777" w:rsidR="009824AF" w:rsidRPr="006D3E49" w:rsidRDefault="009824AF" w:rsidP="009824AF">
      <w:pPr>
        <w:spacing w:line="240" w:lineRule="auto"/>
        <w:ind w:left="6480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  </w:t>
      </w:r>
      <w:r w:rsidRPr="006D3E49">
        <w:rPr>
          <w:rFonts w:ascii="Arial" w:hAnsi="Arial" w:cs="David" w:hint="cs"/>
          <w:sz w:val="24"/>
          <w:szCs w:val="24"/>
          <w:rtl/>
        </w:rPr>
        <w:t>שופט</w:t>
      </w:r>
      <w:r>
        <w:rPr>
          <w:rFonts w:ascii="Arial" w:hAnsi="Arial" w:cs="David" w:hint="cs"/>
          <w:sz w:val="24"/>
          <w:szCs w:val="24"/>
          <w:rtl/>
        </w:rPr>
        <w:t>/ת</w:t>
      </w:r>
    </w:p>
    <w:p w14:paraId="19294E27" w14:textId="77777777" w:rsidR="009824AF" w:rsidRPr="006D3E49" w:rsidRDefault="009824AF" w:rsidP="009824AF">
      <w:pPr>
        <w:pStyle w:val="a9"/>
        <w:spacing w:after="120" w:line="360" w:lineRule="auto"/>
        <w:ind w:left="425"/>
        <w:jc w:val="both"/>
        <w:rPr>
          <w:rFonts w:ascii="Arial" w:hAnsi="Arial" w:cs="David"/>
          <w:sz w:val="24"/>
          <w:szCs w:val="24"/>
          <w:rtl/>
        </w:rPr>
      </w:pPr>
    </w:p>
    <w:p w14:paraId="60A7F413" w14:textId="77777777" w:rsidR="009824AF" w:rsidRPr="006D3E49" w:rsidRDefault="009824AF" w:rsidP="009824AF">
      <w:pPr>
        <w:pStyle w:val="a9"/>
        <w:spacing w:after="120" w:line="360" w:lineRule="auto"/>
        <w:ind w:left="425"/>
        <w:jc w:val="both"/>
        <w:rPr>
          <w:rFonts w:ascii="Arial" w:hAnsi="Arial" w:cs="David"/>
          <w:sz w:val="24"/>
          <w:szCs w:val="24"/>
          <w:rtl/>
        </w:rPr>
      </w:pPr>
    </w:p>
    <w:p w14:paraId="264B68CD" w14:textId="77777777" w:rsidR="009824AF" w:rsidRPr="006D3E49" w:rsidRDefault="009824AF" w:rsidP="009824AF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ניתן ביום </w:t>
      </w:r>
      <w:r>
        <w:rPr>
          <w:rFonts w:ascii="Arial" w:hAnsi="Arial" w:cs="David" w:hint="cs"/>
          <w:sz w:val="24"/>
          <w:szCs w:val="24"/>
          <w:rtl/>
        </w:rPr>
        <w:t>2025</w:t>
      </w:r>
      <w:r w:rsidRPr="006D3E49">
        <w:rPr>
          <w:rFonts w:ascii="Arial" w:hAnsi="Arial" w:cs="David" w:hint="cs"/>
          <w:sz w:val="24"/>
          <w:szCs w:val="24"/>
          <w:rtl/>
        </w:rPr>
        <w:t>/__/__</w:t>
      </w:r>
    </w:p>
    <w:p w14:paraId="0954D0E0" w14:textId="77777777" w:rsidR="00C7376C" w:rsidRDefault="00C7376C"/>
    <w:sectPr w:rsidR="00C7376C" w:rsidSect="009824AF">
      <w:headerReference w:type="even" r:id="rId6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4987" w14:textId="77777777" w:rsidR="009824AF" w:rsidRDefault="009824AF">
    <w:pPr>
      <w:pStyle w:val="ae"/>
      <w:framePr w:wrap="around" w:vAnchor="text" w:hAnchor="margin" w:xAlign="center" w:y="1"/>
      <w:rPr>
        <w:rStyle w:val="af0"/>
        <w:rFonts w:eastAsiaTheme="majorEastAsia"/>
        <w:rtl/>
      </w:rPr>
    </w:pPr>
    <w:r>
      <w:rPr>
        <w:rStyle w:val="af0"/>
        <w:rFonts w:eastAsiaTheme="majorEastAsia"/>
        <w:rtl/>
      </w:rPr>
      <w:fldChar w:fldCharType="begin"/>
    </w:r>
    <w:r>
      <w:rPr>
        <w:rStyle w:val="af0"/>
        <w:rFonts w:eastAsiaTheme="majorEastAsia"/>
      </w:rPr>
      <w:instrText xml:space="preserve">PAGE  </w:instrText>
    </w:r>
    <w:r>
      <w:rPr>
        <w:rStyle w:val="af0"/>
        <w:rFonts w:eastAsiaTheme="majorEastAsia"/>
        <w:rtl/>
      </w:rPr>
      <w:fldChar w:fldCharType="separate"/>
    </w:r>
    <w:r>
      <w:rPr>
        <w:rStyle w:val="af0"/>
        <w:rFonts w:eastAsiaTheme="majorEastAsia"/>
        <w:rtl/>
      </w:rPr>
      <w:t>7</w:t>
    </w:r>
    <w:r>
      <w:rPr>
        <w:rStyle w:val="af0"/>
        <w:rFonts w:eastAsiaTheme="majorEastAsia"/>
        <w:rtl/>
      </w:rPr>
      <w:fldChar w:fldCharType="end"/>
    </w:r>
  </w:p>
  <w:p w14:paraId="44119DB4" w14:textId="77777777" w:rsidR="009824AF" w:rsidRDefault="009824AF">
    <w:pPr>
      <w:pStyle w:val="ae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554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4AF"/>
    <w:rsid w:val="002F2546"/>
    <w:rsid w:val="00775532"/>
    <w:rsid w:val="009824AF"/>
    <w:rsid w:val="009F23E7"/>
    <w:rsid w:val="009F57A8"/>
    <w:rsid w:val="00A5019D"/>
    <w:rsid w:val="00A907DF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DBC02"/>
  <w15:chartTrackingRefBased/>
  <w15:docId w15:val="{619D2A61-F946-4146-B395-7F011A0D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4AF"/>
    <w:pPr>
      <w:overflowPunct w:val="0"/>
      <w:autoSpaceDE w:val="0"/>
      <w:autoSpaceDN w:val="0"/>
      <w:adjustRightInd w:val="0"/>
      <w:spacing w:after="0" w:line="300" w:lineRule="auto"/>
      <w:textAlignment w:val="baseline"/>
    </w:pPr>
    <w:rPr>
      <w:rFonts w:ascii="Times New Roman" w:eastAsia="Times New Roman" w:hAnsi="Times New Roman" w:cs="Times New Roman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qFormat/>
    <w:rsid w:val="00982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4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4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4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4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982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82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82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824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824A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824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824A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824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824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2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8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82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2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824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24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24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2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824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24A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rsid w:val="009824AF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basedOn w:val="a0"/>
    <w:link w:val="ae"/>
    <w:rsid w:val="009824AF"/>
    <w:rPr>
      <w:rFonts w:ascii="Times New Roman" w:eastAsia="Times New Roman" w:hAnsi="Times New Roman" w:cs="Times New Roman"/>
      <w:sz w:val="20"/>
      <w:szCs w:val="20"/>
      <w14:ligatures w14:val="none"/>
    </w:rPr>
  </w:style>
  <w:style w:type="character" w:styleId="af0">
    <w:name w:val="page number"/>
    <w:basedOn w:val="a0"/>
    <w:rsid w:val="009824AF"/>
  </w:style>
  <w:style w:type="character" w:styleId="Hyperlink">
    <w:name w:val="Hyperlink"/>
    <w:uiPriority w:val="99"/>
    <w:rsid w:val="00982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OfficeIL@cbr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1042</Characters>
  <Application>Microsoft Office Word</Application>
  <DocSecurity>0</DocSecurity>
  <Lines>45</Lines>
  <Paragraphs>30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1</cp:revision>
  <dcterms:created xsi:type="dcterms:W3CDTF">2025-07-10T05:53:00Z</dcterms:created>
  <dcterms:modified xsi:type="dcterms:W3CDTF">2025-07-10T05:56:00Z</dcterms:modified>
</cp:coreProperties>
</file>