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39D8840A" w:rsidR="00C31A67" w:rsidRDefault="00025DC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175C23A4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025DCF">
        <w:rPr>
          <w:rFonts w:hint="cs"/>
          <w:b/>
          <w:bCs/>
          <w:sz w:val="28"/>
          <w:szCs w:val="28"/>
          <w:rtl/>
          <w:lang w:val="en-GB"/>
        </w:rPr>
        <w:t>12/5/24</w:t>
      </w:r>
    </w:p>
    <w:p w14:paraId="06D22EFF" w14:textId="04604F36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025DCF">
        <w:rPr>
          <w:rFonts w:hint="cs"/>
          <w:b/>
          <w:bCs/>
          <w:sz w:val="28"/>
          <w:szCs w:val="28"/>
          <w:rtl/>
        </w:rPr>
        <w:t>62-263-63</w:t>
      </w:r>
    </w:p>
    <w:p w14:paraId="48618E5B" w14:textId="202829BD" w:rsidR="00776020" w:rsidRPr="009F2641" w:rsidRDefault="00025DCF" w:rsidP="00025DCF">
      <w:pPr>
        <w:spacing w:line="240" w:lineRule="auto"/>
        <w:ind w:left="144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הנפגע: אלעד ישי, ת"ז 029582087</w:t>
      </w:r>
    </w:p>
    <w:p w14:paraId="206879A5" w14:textId="748B05E5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25DCF">
        <w:rPr>
          <w:rFonts w:hint="cs"/>
          <w:b/>
          <w:bCs/>
          <w:sz w:val="28"/>
          <w:szCs w:val="28"/>
          <w:rtl/>
        </w:rPr>
        <w:t>2025000001673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616F1FBF" w:rsidR="00A14E20" w:rsidRDefault="00A14E20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025DCF">
        <w:rPr>
          <w:rFonts w:hint="cs"/>
          <w:sz w:val="26"/>
          <w:szCs w:val="26"/>
          <w:rtl/>
        </w:rPr>
        <w:t>6</w:t>
      </w:r>
      <w:r w:rsidR="00B5716F">
        <w:rPr>
          <w:rFonts w:hint="cs"/>
          <w:sz w:val="26"/>
          <w:szCs w:val="26"/>
          <w:rtl/>
        </w:rPr>
        <w:t>.5.25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7A76409" w14:textId="46F19429" w:rsidR="00C31A67" w:rsidRDefault="00025DC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המדובר בתאונת עבודה אשר הוכרה. מרשי לא פנה בתביעה לנכות.</w:t>
      </w:r>
    </w:p>
    <w:p w14:paraId="28E6FA0C" w14:textId="77777777" w:rsidR="00025DCF" w:rsidRDefault="00025DCF" w:rsidP="00025DCF">
      <w:pPr>
        <w:spacing w:after="0"/>
        <w:ind w:left="749" w:right="1440"/>
        <w:rPr>
          <w:sz w:val="26"/>
          <w:szCs w:val="26"/>
        </w:rPr>
      </w:pPr>
    </w:p>
    <w:p w14:paraId="3F215C09" w14:textId="6D186B70" w:rsidR="00025DCF" w:rsidRDefault="00025DC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תלושי שכר.</w:t>
      </w:r>
    </w:p>
    <w:p w14:paraId="14C4C818" w14:textId="77777777" w:rsidR="00025DCF" w:rsidRDefault="00025DCF" w:rsidP="00025DCF">
      <w:pPr>
        <w:spacing w:after="0"/>
        <w:ind w:left="749" w:right="1440"/>
        <w:rPr>
          <w:sz w:val="26"/>
          <w:szCs w:val="26"/>
        </w:rPr>
      </w:pPr>
    </w:p>
    <w:p w14:paraId="627A42FD" w14:textId="40E1435D" w:rsidR="00025DCF" w:rsidRDefault="00025DC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וטיפולכם המסור בקבלת שמות מומחים מוסכמים לבדיקת מרשי ולקביעת נכותו.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9A1076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25DCF">
            <w:rPr>
              <w:noProof/>
              <w:rtl/>
            </w:rPr>
            <w:t>‏11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3BE6"/>
    <w:rsid w:val="002431AE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2025-05-11T10:18:00Z</dcterms:created>
  <dcterms:modified xsi:type="dcterms:W3CDTF">2025-05-11T10:28:00Z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1020629</vt:lpwstr>
  </property>
</Properties>
</file>