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Default="001B1527" w:rsidP="001B1527">
      <w:pPr>
        <w:rPr>
          <w:spacing w:val="8"/>
          <w:sz w:val="26"/>
          <w:szCs w:val="26"/>
          <w:rtl/>
        </w:rPr>
      </w:pPr>
    </w:p>
    <w:p w14:paraId="1416E867" w14:textId="77777777" w:rsidR="00F410E5" w:rsidRDefault="00F410E5" w:rsidP="00F410E5">
      <w:pPr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C52FDF9" w14:textId="06E22D52" w:rsidR="009D0E66" w:rsidRDefault="009D0E66" w:rsidP="002F60DC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משרד התחבוה והבטיחות בדרכים</w:t>
      </w:r>
      <w:r w:rsidR="002F60DC">
        <w:rPr>
          <w:rFonts w:hint="cs"/>
          <w:b/>
          <w:bCs/>
          <w:sz w:val="26"/>
          <w:szCs w:val="26"/>
          <w:rtl/>
        </w:rPr>
        <w:t>,</w:t>
      </w:r>
      <w:r w:rsidR="00FD7C5F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מנהל תנועה, אגף הרישוי</w:t>
      </w:r>
      <w:r w:rsidR="002F60DC">
        <w:rPr>
          <w:rFonts w:hint="cs"/>
          <w:b/>
          <w:bCs/>
          <w:sz w:val="26"/>
          <w:szCs w:val="26"/>
          <w:rtl/>
        </w:rPr>
        <w:t>.</w:t>
      </w:r>
    </w:p>
    <w:p w14:paraId="54F2FE37" w14:textId="60C7DE28" w:rsidR="00FB3980" w:rsidRDefault="009D0E66" w:rsidP="002F60DC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היחידה לטיפול במוגבלי ניידות</w:t>
      </w:r>
      <w:r w:rsidR="002F60DC">
        <w:rPr>
          <w:rFonts w:hint="cs"/>
          <w:b/>
          <w:bCs/>
          <w:sz w:val="26"/>
          <w:szCs w:val="26"/>
          <w:rtl/>
        </w:rPr>
        <w:t xml:space="preserve">, </w:t>
      </w:r>
      <w:r>
        <w:rPr>
          <w:rFonts w:hint="cs"/>
          <w:b/>
          <w:bCs/>
          <w:sz w:val="26"/>
          <w:szCs w:val="26"/>
          <w:rtl/>
        </w:rPr>
        <w:t>מרכז פניות הציבור</w:t>
      </w:r>
    </w:p>
    <w:p w14:paraId="090F63D1" w14:textId="7D080BC8" w:rsidR="00FB3980" w:rsidRDefault="009D0E66" w:rsidP="00FB3980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 xml:space="preserve">ת.ד 72 חולון 58100 </w:t>
      </w:r>
    </w:p>
    <w:p w14:paraId="5EC78F46" w14:textId="2B1CB502" w:rsidR="001B1527" w:rsidRDefault="00FB3980" w:rsidP="002B1242">
      <w:pPr>
        <w:rPr>
          <w:sz w:val="26"/>
          <w:szCs w:val="26"/>
          <w:rtl/>
        </w:rPr>
      </w:pPr>
      <w:r w:rsidRPr="00A81C27">
        <w:rPr>
          <w:rFonts w:hint="cs"/>
          <w:sz w:val="26"/>
          <w:szCs w:val="26"/>
          <w:rtl/>
        </w:rPr>
        <w:t>באמצעות</w:t>
      </w:r>
      <w:r w:rsidR="009D0E66">
        <w:rPr>
          <w:rFonts w:hint="cs"/>
          <w:sz w:val="26"/>
          <w:szCs w:val="26"/>
          <w:rtl/>
        </w:rPr>
        <w:t xml:space="preserve"> דואר ישראל</w:t>
      </w:r>
    </w:p>
    <w:p w14:paraId="28D0513D" w14:textId="77777777" w:rsidR="001B1527" w:rsidRDefault="001B1527" w:rsidP="001B1527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א.ג.נ. שלום רב,</w:t>
      </w:r>
    </w:p>
    <w:p w14:paraId="7A4345E1" w14:textId="77777777" w:rsidR="001B1527" w:rsidRDefault="001B1527" w:rsidP="001B1527">
      <w:pPr>
        <w:rPr>
          <w:sz w:val="26"/>
          <w:szCs w:val="26"/>
          <w:rtl/>
        </w:rPr>
      </w:pPr>
    </w:p>
    <w:p w14:paraId="01DCB9CF" w14:textId="2F6BD42A" w:rsidR="001B1527" w:rsidRDefault="001B1527" w:rsidP="001B1527">
      <w:pPr>
        <w:jc w:val="center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 w:rsidR="009D0E66">
        <w:rPr>
          <w:rFonts w:hint="cs"/>
          <w:b/>
          <w:bCs/>
          <w:sz w:val="26"/>
          <w:szCs w:val="26"/>
          <w:u w:val="single"/>
          <w:rtl/>
        </w:rPr>
        <w:t>נמר אלקרינאוי</w:t>
      </w:r>
      <w:r w:rsidR="004011ED">
        <w:rPr>
          <w:rFonts w:hint="cs"/>
          <w:b/>
          <w:bCs/>
          <w:sz w:val="26"/>
          <w:szCs w:val="26"/>
          <w:u w:val="single"/>
          <w:rtl/>
        </w:rPr>
        <w:t xml:space="preserve">, ת.ז </w:t>
      </w:r>
      <w:r w:rsidR="009D0E66">
        <w:rPr>
          <w:rFonts w:hint="cs"/>
          <w:b/>
          <w:bCs/>
          <w:sz w:val="26"/>
          <w:szCs w:val="26"/>
          <w:u w:val="single"/>
          <w:rtl/>
        </w:rPr>
        <w:t>201455227</w:t>
      </w:r>
    </w:p>
    <w:p w14:paraId="78ED8F6C" w14:textId="3F87F1AB" w:rsidR="00FB3980" w:rsidRPr="003542CF" w:rsidRDefault="00FB3980" w:rsidP="00FB3980">
      <w:pPr>
        <w:spacing w:line="276" w:lineRule="auto"/>
        <w:jc w:val="center"/>
        <w:rPr>
          <w:bCs/>
          <w:sz w:val="26"/>
          <w:szCs w:val="26"/>
          <w:rtl/>
        </w:rPr>
      </w:pPr>
      <w:r>
        <w:rPr>
          <w:rFonts w:hint="cs"/>
          <w:bCs/>
          <w:sz w:val="26"/>
          <w:szCs w:val="26"/>
          <w:rtl/>
        </w:rPr>
        <w:t xml:space="preserve">        </w:t>
      </w:r>
      <w:r w:rsidRPr="003542CF">
        <w:rPr>
          <w:rFonts w:hint="cs"/>
          <w:bCs/>
          <w:sz w:val="26"/>
          <w:szCs w:val="26"/>
          <w:rtl/>
        </w:rPr>
        <w:t>תאונה מיום</w:t>
      </w:r>
      <w:r>
        <w:rPr>
          <w:rFonts w:hint="cs"/>
          <w:bCs/>
          <w:sz w:val="26"/>
          <w:szCs w:val="26"/>
          <w:rtl/>
        </w:rPr>
        <w:t xml:space="preserve"> 1</w:t>
      </w:r>
      <w:r w:rsidR="009D0E66">
        <w:rPr>
          <w:rFonts w:hint="cs"/>
          <w:bCs/>
          <w:sz w:val="26"/>
          <w:szCs w:val="26"/>
          <w:rtl/>
        </w:rPr>
        <w:t>9</w:t>
      </w:r>
      <w:r>
        <w:rPr>
          <w:rFonts w:hint="cs"/>
          <w:bCs/>
          <w:sz w:val="26"/>
          <w:szCs w:val="26"/>
          <w:rtl/>
        </w:rPr>
        <w:t>.</w:t>
      </w:r>
      <w:r w:rsidR="009D0E66">
        <w:rPr>
          <w:rFonts w:hint="cs"/>
          <w:bCs/>
          <w:sz w:val="26"/>
          <w:szCs w:val="26"/>
          <w:rtl/>
        </w:rPr>
        <w:t>6</w:t>
      </w:r>
      <w:r>
        <w:rPr>
          <w:rFonts w:hint="cs"/>
          <w:bCs/>
          <w:sz w:val="26"/>
          <w:szCs w:val="26"/>
          <w:rtl/>
        </w:rPr>
        <w:t>.2</w:t>
      </w:r>
      <w:r w:rsidR="009D0E66">
        <w:rPr>
          <w:rFonts w:hint="cs"/>
          <w:bCs/>
          <w:sz w:val="26"/>
          <w:szCs w:val="26"/>
          <w:rtl/>
        </w:rPr>
        <w:t>2</w:t>
      </w:r>
    </w:p>
    <w:p w14:paraId="4CA40F41" w14:textId="77777777" w:rsidR="00FB3980" w:rsidRPr="003542CF" w:rsidRDefault="00FB3980" w:rsidP="00FB3980">
      <w:pPr>
        <w:ind w:right="1440"/>
        <w:rPr>
          <w:sz w:val="26"/>
        </w:rPr>
      </w:pPr>
    </w:p>
    <w:p w14:paraId="082C64FE" w14:textId="77777777" w:rsidR="002B1242" w:rsidRDefault="002F60DC" w:rsidP="002B1242">
      <w:pPr>
        <w:numPr>
          <w:ilvl w:val="0"/>
          <w:numId w:val="2"/>
        </w:numPr>
        <w:tabs>
          <w:tab w:val="clear" w:pos="1440"/>
          <w:tab w:val="num" w:pos="432"/>
        </w:tabs>
        <w:spacing w:after="0" w:line="240" w:lineRule="auto"/>
        <w:ind w:left="432"/>
        <w:rPr>
          <w:sz w:val="28"/>
          <w:szCs w:val="26"/>
        </w:rPr>
      </w:pPr>
      <w:r w:rsidRPr="001F1E8A">
        <w:rPr>
          <w:rFonts w:hint="cs"/>
          <w:sz w:val="28"/>
          <w:szCs w:val="26"/>
          <w:rtl/>
        </w:rPr>
        <w:t>מרשי שבנדון נפגע בתאונה ונחבל ברגלו</w:t>
      </w:r>
      <w:r w:rsidR="001F1E8A">
        <w:rPr>
          <w:rFonts w:hint="cs"/>
          <w:sz w:val="28"/>
          <w:szCs w:val="26"/>
          <w:rtl/>
        </w:rPr>
        <w:t>,</w:t>
      </w:r>
      <w:r w:rsidR="001F1E8A" w:rsidRPr="001F1E8A">
        <w:rPr>
          <w:rtl/>
        </w:rPr>
        <w:t xml:space="preserve"> </w:t>
      </w:r>
      <w:r w:rsidR="001F1E8A" w:rsidRPr="001F1E8A">
        <w:rPr>
          <w:sz w:val="28"/>
          <w:szCs w:val="26"/>
          <w:rtl/>
        </w:rPr>
        <w:t>פגיעות חמורות בעטיין הוא מוגבל בניידות</w:t>
      </w:r>
      <w:r w:rsidR="001F1E8A" w:rsidRPr="001F1E8A">
        <w:rPr>
          <w:rFonts w:hint="cs"/>
          <w:sz w:val="28"/>
          <w:szCs w:val="26"/>
          <w:rtl/>
        </w:rPr>
        <w:t>,</w:t>
      </w:r>
      <w:r w:rsidR="001F1E8A">
        <w:rPr>
          <w:rFonts w:hint="cs"/>
          <w:sz w:val="28"/>
          <w:szCs w:val="26"/>
          <w:rtl/>
        </w:rPr>
        <w:t xml:space="preserve"> </w:t>
      </w:r>
      <w:r w:rsidR="002B1242">
        <w:rPr>
          <w:rFonts w:hint="cs"/>
          <w:sz w:val="28"/>
          <w:szCs w:val="26"/>
          <w:rtl/>
        </w:rPr>
        <w:t>חרף בדיקות וטיפולים רבים נותרה פגיעה משמעותית, אינו</w:t>
      </w:r>
      <w:r w:rsidR="001F1E8A">
        <w:rPr>
          <w:rFonts w:hint="cs"/>
          <w:sz w:val="28"/>
          <w:szCs w:val="26"/>
          <w:rtl/>
        </w:rPr>
        <w:t xml:space="preserve"> יכול לנהוג, סובל מכאבים ברגליים, מתקשה מאד בעמידה ודריכה.</w:t>
      </w:r>
    </w:p>
    <w:p w14:paraId="4FB9EF43" w14:textId="77777777" w:rsidR="002B1242" w:rsidRDefault="002B1242" w:rsidP="002B1242">
      <w:pPr>
        <w:spacing w:after="0" w:line="240" w:lineRule="auto"/>
        <w:ind w:left="432" w:right="1440"/>
        <w:rPr>
          <w:sz w:val="28"/>
          <w:szCs w:val="26"/>
        </w:rPr>
      </w:pPr>
    </w:p>
    <w:p w14:paraId="2EA7D07F" w14:textId="7221FF97" w:rsidR="00FD7C5F" w:rsidRPr="002B1242" w:rsidRDefault="001F1E8A" w:rsidP="002B1242">
      <w:pPr>
        <w:numPr>
          <w:ilvl w:val="0"/>
          <w:numId w:val="2"/>
        </w:numPr>
        <w:tabs>
          <w:tab w:val="clear" w:pos="1440"/>
          <w:tab w:val="num" w:pos="432"/>
        </w:tabs>
        <w:spacing w:after="0" w:line="240" w:lineRule="auto"/>
        <w:ind w:left="432"/>
        <w:rPr>
          <w:sz w:val="28"/>
          <w:szCs w:val="26"/>
        </w:rPr>
      </w:pPr>
      <w:r w:rsidRPr="002B1242">
        <w:rPr>
          <w:rFonts w:hint="cs"/>
          <w:sz w:val="28"/>
          <w:szCs w:val="26"/>
          <w:rtl/>
        </w:rPr>
        <w:t xml:space="preserve"> </w:t>
      </w:r>
      <w:r w:rsidR="00FD7C5F" w:rsidRPr="002B1242">
        <w:rPr>
          <w:rFonts w:hint="cs"/>
          <w:sz w:val="28"/>
          <w:szCs w:val="26"/>
          <w:rtl/>
        </w:rPr>
        <w:t xml:space="preserve">נכותו </w:t>
      </w:r>
      <w:r w:rsidRPr="002B1242">
        <w:rPr>
          <w:rFonts w:hint="cs"/>
          <w:sz w:val="28"/>
          <w:szCs w:val="26"/>
          <w:rtl/>
        </w:rPr>
        <w:t xml:space="preserve">אף </w:t>
      </w:r>
      <w:r w:rsidR="00FD7C5F" w:rsidRPr="002B1242">
        <w:rPr>
          <w:rFonts w:hint="cs"/>
          <w:sz w:val="28"/>
          <w:szCs w:val="26"/>
          <w:rtl/>
        </w:rPr>
        <w:t>הוכרה במוסד לביטוח לאומי</w:t>
      </w:r>
      <w:r w:rsidRPr="002B1242">
        <w:rPr>
          <w:rFonts w:hint="cs"/>
          <w:sz w:val="28"/>
          <w:szCs w:val="26"/>
          <w:rtl/>
        </w:rPr>
        <w:t xml:space="preserve"> כנכות צמיתה, בין היתר בשיעור של 30% בגין חבלה ברגל</w:t>
      </w:r>
      <w:r w:rsidR="002B1242">
        <w:rPr>
          <w:rFonts w:hint="cs"/>
          <w:sz w:val="28"/>
          <w:szCs w:val="26"/>
          <w:rtl/>
        </w:rPr>
        <w:t>, כמו כן הוכר כמוגבל בניידות.</w:t>
      </w:r>
    </w:p>
    <w:p w14:paraId="2C4ECD71" w14:textId="77777777" w:rsidR="001F1E8A" w:rsidRDefault="001F1E8A" w:rsidP="001F1E8A">
      <w:pPr>
        <w:spacing w:after="0" w:line="240" w:lineRule="auto"/>
        <w:ind w:left="432" w:right="1440"/>
        <w:rPr>
          <w:sz w:val="28"/>
          <w:szCs w:val="26"/>
        </w:rPr>
      </w:pPr>
    </w:p>
    <w:p w14:paraId="12AA4887" w14:textId="00ECC8E3" w:rsidR="001F1E8A" w:rsidRPr="002B1242" w:rsidRDefault="001F1E8A" w:rsidP="001F1E8A">
      <w:pPr>
        <w:spacing w:after="0" w:line="240" w:lineRule="auto"/>
        <w:ind w:left="432" w:right="1440"/>
        <w:rPr>
          <w:sz w:val="28"/>
          <w:szCs w:val="26"/>
        </w:rPr>
      </w:pPr>
      <w:r w:rsidRPr="002B1242">
        <w:rPr>
          <w:sz w:val="28"/>
          <w:szCs w:val="26"/>
          <w:rtl/>
        </w:rPr>
        <w:t>רצ"ב החלטות המל"ל ותיעוד רפואי.</w:t>
      </w:r>
    </w:p>
    <w:p w14:paraId="701C2F44" w14:textId="77777777" w:rsidR="001F1E8A" w:rsidRPr="001F1E8A" w:rsidRDefault="001F1E8A" w:rsidP="001F1E8A">
      <w:pPr>
        <w:spacing w:after="0" w:line="240" w:lineRule="auto"/>
        <w:ind w:left="432" w:right="1440"/>
        <w:rPr>
          <w:sz w:val="28"/>
          <w:szCs w:val="26"/>
        </w:rPr>
      </w:pPr>
    </w:p>
    <w:p w14:paraId="2EB84911" w14:textId="7CD980C5" w:rsidR="00FD7C5F" w:rsidRPr="00FD7C5F" w:rsidRDefault="00FD7C5F" w:rsidP="00FD7C5F">
      <w:pPr>
        <w:numPr>
          <w:ilvl w:val="0"/>
          <w:numId w:val="2"/>
        </w:numPr>
        <w:tabs>
          <w:tab w:val="clear" w:pos="1440"/>
          <w:tab w:val="num" w:pos="432"/>
        </w:tabs>
        <w:spacing w:after="0" w:line="240" w:lineRule="auto"/>
        <w:ind w:left="432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אביו של מרשי, צאבר, מסיע אותו בקביעות, ועל כן מרשי מבקש שהרכב של אביו יוכר כרכב שמסיע נכה.</w:t>
      </w:r>
    </w:p>
    <w:p w14:paraId="081ABA5F" w14:textId="77777777" w:rsidR="002F60DC" w:rsidRDefault="002F60DC" w:rsidP="002F60DC">
      <w:pPr>
        <w:spacing w:after="0" w:line="240" w:lineRule="auto"/>
        <w:ind w:left="432" w:right="1440"/>
        <w:rPr>
          <w:sz w:val="28"/>
          <w:szCs w:val="26"/>
        </w:rPr>
      </w:pPr>
    </w:p>
    <w:p w14:paraId="4CEA158B" w14:textId="6FB242DB" w:rsidR="00FB3980" w:rsidRPr="002F60DC" w:rsidRDefault="00FB3980" w:rsidP="002F60DC">
      <w:pPr>
        <w:numPr>
          <w:ilvl w:val="0"/>
          <w:numId w:val="2"/>
        </w:numPr>
        <w:tabs>
          <w:tab w:val="clear" w:pos="1440"/>
          <w:tab w:val="num" w:pos="432"/>
        </w:tabs>
        <w:spacing w:after="0" w:line="240" w:lineRule="auto"/>
        <w:ind w:left="432"/>
        <w:rPr>
          <w:sz w:val="28"/>
          <w:szCs w:val="26"/>
        </w:rPr>
      </w:pPr>
      <w:r w:rsidRPr="002F60DC">
        <w:rPr>
          <w:rFonts w:hint="cs"/>
          <w:sz w:val="28"/>
          <w:szCs w:val="26"/>
          <w:rtl/>
        </w:rPr>
        <w:t xml:space="preserve">מצ"ב טופס </w:t>
      </w:r>
      <w:r w:rsidR="002F60DC" w:rsidRPr="002F60DC">
        <w:rPr>
          <w:rFonts w:hint="cs"/>
          <w:sz w:val="28"/>
          <w:szCs w:val="26"/>
          <w:rtl/>
        </w:rPr>
        <w:t>בקש</w:t>
      </w:r>
      <w:r w:rsidR="001F1E8A">
        <w:rPr>
          <w:rFonts w:hint="cs"/>
          <w:sz w:val="28"/>
          <w:szCs w:val="26"/>
          <w:rtl/>
        </w:rPr>
        <w:t>ה</w:t>
      </w:r>
      <w:r w:rsidR="002F60DC" w:rsidRPr="002F60DC">
        <w:rPr>
          <w:rFonts w:hint="cs"/>
          <w:sz w:val="28"/>
          <w:szCs w:val="26"/>
          <w:rtl/>
        </w:rPr>
        <w:t xml:space="preserve"> לקבלת תג חניה לנכה</w:t>
      </w:r>
      <w:r w:rsidRPr="002F60DC">
        <w:rPr>
          <w:rFonts w:hint="cs"/>
          <w:sz w:val="28"/>
          <w:szCs w:val="26"/>
          <w:rtl/>
        </w:rPr>
        <w:t xml:space="preserve"> </w:t>
      </w:r>
      <w:r w:rsidR="002F60DC" w:rsidRPr="002F60DC">
        <w:rPr>
          <w:rFonts w:hint="cs"/>
          <w:sz w:val="28"/>
          <w:szCs w:val="26"/>
          <w:rtl/>
        </w:rPr>
        <w:t xml:space="preserve">ופטור לאגרת רישוי </w:t>
      </w:r>
      <w:r w:rsidRPr="002F60DC">
        <w:rPr>
          <w:rFonts w:hint="cs"/>
          <w:sz w:val="28"/>
          <w:szCs w:val="26"/>
          <w:rtl/>
        </w:rPr>
        <w:t xml:space="preserve">בצירוף </w:t>
      </w:r>
      <w:r w:rsidR="001F1E8A">
        <w:rPr>
          <w:rFonts w:hint="cs"/>
          <w:sz w:val="28"/>
          <w:szCs w:val="26"/>
          <w:rtl/>
        </w:rPr>
        <w:t>יפוי כח ו</w:t>
      </w:r>
      <w:r w:rsidR="002F60DC" w:rsidRPr="002F60DC">
        <w:rPr>
          <w:rFonts w:hint="cs"/>
          <w:sz w:val="28"/>
          <w:szCs w:val="26"/>
          <w:rtl/>
        </w:rPr>
        <w:t xml:space="preserve">מסמכים </w:t>
      </w:r>
      <w:r w:rsidR="00FD7C5F" w:rsidRPr="002F60DC">
        <w:rPr>
          <w:rFonts w:hint="cs"/>
          <w:sz w:val="28"/>
          <w:szCs w:val="26"/>
          <w:rtl/>
        </w:rPr>
        <w:t>רלוונטיי</w:t>
      </w:r>
      <w:r w:rsidR="00FD7C5F" w:rsidRPr="002F60DC">
        <w:rPr>
          <w:rFonts w:hint="eastAsia"/>
          <w:sz w:val="28"/>
          <w:szCs w:val="26"/>
          <w:rtl/>
        </w:rPr>
        <w:t>ם</w:t>
      </w:r>
      <w:r w:rsidRPr="002F60DC">
        <w:rPr>
          <w:rFonts w:hint="cs"/>
          <w:sz w:val="28"/>
          <w:szCs w:val="26"/>
          <w:rtl/>
        </w:rPr>
        <w:t>.</w:t>
      </w:r>
    </w:p>
    <w:p w14:paraId="4B4942AC" w14:textId="77777777" w:rsidR="00FB3980" w:rsidRDefault="00FB3980" w:rsidP="00FB3980">
      <w:pPr>
        <w:ind w:left="432" w:right="1440"/>
        <w:rPr>
          <w:sz w:val="28"/>
          <w:szCs w:val="26"/>
        </w:rPr>
      </w:pPr>
    </w:p>
    <w:p w14:paraId="548F9DC5" w14:textId="5B330A87" w:rsidR="00FB3980" w:rsidRDefault="00FB3980" w:rsidP="00FB3980">
      <w:pPr>
        <w:numPr>
          <w:ilvl w:val="0"/>
          <w:numId w:val="2"/>
        </w:numPr>
        <w:tabs>
          <w:tab w:val="clear" w:pos="1440"/>
          <w:tab w:val="num" w:pos="432"/>
        </w:tabs>
        <w:spacing w:after="0" w:line="240" w:lineRule="auto"/>
        <w:ind w:left="432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 xml:space="preserve">לעיונכם וטיפולכם </w:t>
      </w:r>
      <w:r w:rsidR="002F60DC">
        <w:rPr>
          <w:rFonts w:hint="cs"/>
          <w:sz w:val="28"/>
          <w:szCs w:val="26"/>
          <w:rtl/>
        </w:rPr>
        <w:t>המסור</w:t>
      </w:r>
      <w:r>
        <w:rPr>
          <w:rFonts w:hint="cs"/>
          <w:sz w:val="28"/>
          <w:szCs w:val="26"/>
          <w:rtl/>
        </w:rPr>
        <w:t xml:space="preserve"> אודה.</w:t>
      </w:r>
    </w:p>
    <w:p w14:paraId="24A46DE1" w14:textId="77777777" w:rsidR="00FB3980" w:rsidRDefault="00FB3980" w:rsidP="00FB3980">
      <w:pPr>
        <w:ind w:left="432" w:right="1440"/>
        <w:rPr>
          <w:sz w:val="28"/>
          <w:szCs w:val="26"/>
        </w:rPr>
      </w:pPr>
    </w:p>
    <w:p w14:paraId="58605292" w14:textId="77777777" w:rsidR="001B1527" w:rsidRDefault="001B1527" w:rsidP="00FB3980">
      <w:pPr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F1E8A">
      <w:pPr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B1A6A" w14:textId="77777777" w:rsidR="000822F1" w:rsidRDefault="000822F1" w:rsidP="00841B46">
      <w:pPr>
        <w:spacing w:after="0" w:line="240" w:lineRule="auto"/>
      </w:pPr>
      <w:r>
        <w:separator/>
      </w:r>
    </w:p>
  </w:endnote>
  <w:endnote w:type="continuationSeparator" w:id="0">
    <w:p w14:paraId="24046D10" w14:textId="77777777" w:rsidR="000822F1" w:rsidRDefault="000822F1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6F123" w14:textId="77777777" w:rsidR="000822F1" w:rsidRDefault="000822F1" w:rsidP="00841B46">
      <w:pPr>
        <w:spacing w:after="0" w:line="240" w:lineRule="auto"/>
      </w:pPr>
      <w:r>
        <w:separator/>
      </w:r>
    </w:p>
  </w:footnote>
  <w:footnote w:type="continuationSeparator" w:id="0">
    <w:p w14:paraId="55B02851" w14:textId="77777777" w:rsidR="000822F1" w:rsidRDefault="000822F1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7722F8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B1242">
            <w:rPr>
              <w:noProof/>
              <w:rtl/>
            </w:rPr>
            <w:t>‏09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9860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363B"/>
    <w:rsid w:val="0007541A"/>
    <w:rsid w:val="000822F1"/>
    <w:rsid w:val="000839D4"/>
    <w:rsid w:val="00086A6A"/>
    <w:rsid w:val="000A20DC"/>
    <w:rsid w:val="000B223E"/>
    <w:rsid w:val="000B7329"/>
    <w:rsid w:val="000D361D"/>
    <w:rsid w:val="000E39F6"/>
    <w:rsid w:val="00132DF4"/>
    <w:rsid w:val="001706D2"/>
    <w:rsid w:val="001B1527"/>
    <w:rsid w:val="001F1E8A"/>
    <w:rsid w:val="001F2013"/>
    <w:rsid w:val="00203BE6"/>
    <w:rsid w:val="002052C6"/>
    <w:rsid w:val="002B1242"/>
    <w:rsid w:val="002D0986"/>
    <w:rsid w:val="002D6487"/>
    <w:rsid w:val="002E30BD"/>
    <w:rsid w:val="002F60DC"/>
    <w:rsid w:val="00303260"/>
    <w:rsid w:val="00311291"/>
    <w:rsid w:val="003734C6"/>
    <w:rsid w:val="003B2DEC"/>
    <w:rsid w:val="004011ED"/>
    <w:rsid w:val="004134F7"/>
    <w:rsid w:val="00420935"/>
    <w:rsid w:val="00433384"/>
    <w:rsid w:val="00444DE2"/>
    <w:rsid w:val="004C519A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8422E"/>
    <w:rsid w:val="007C44DE"/>
    <w:rsid w:val="00841B46"/>
    <w:rsid w:val="008663E3"/>
    <w:rsid w:val="0092119D"/>
    <w:rsid w:val="009D0E66"/>
    <w:rsid w:val="009F33B4"/>
    <w:rsid w:val="00A03ECC"/>
    <w:rsid w:val="00A1595E"/>
    <w:rsid w:val="00A24441"/>
    <w:rsid w:val="00A47C81"/>
    <w:rsid w:val="00A872CC"/>
    <w:rsid w:val="00A90E7C"/>
    <w:rsid w:val="00AA05AE"/>
    <w:rsid w:val="00AA1FB1"/>
    <w:rsid w:val="00AB238B"/>
    <w:rsid w:val="00AC199C"/>
    <w:rsid w:val="00AD632B"/>
    <w:rsid w:val="00AE6EA3"/>
    <w:rsid w:val="00B447FA"/>
    <w:rsid w:val="00B5070C"/>
    <w:rsid w:val="00B92567"/>
    <w:rsid w:val="00BE4FBD"/>
    <w:rsid w:val="00C179AB"/>
    <w:rsid w:val="00C22E58"/>
    <w:rsid w:val="00C26912"/>
    <w:rsid w:val="00C84553"/>
    <w:rsid w:val="00CA72BB"/>
    <w:rsid w:val="00CC1B2D"/>
    <w:rsid w:val="00CC7A96"/>
    <w:rsid w:val="00D15729"/>
    <w:rsid w:val="00D3318F"/>
    <w:rsid w:val="00D96CC2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410E5"/>
    <w:rsid w:val="00FB3980"/>
    <w:rsid w:val="00FD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19</cp:revision>
  <cp:lastPrinted>2024-12-08T10:14:00Z</cp:lastPrinted>
  <dcterms:created xsi:type="dcterms:W3CDTF">2024-08-12T07:15:00Z</dcterms:created>
  <dcterms:modified xsi:type="dcterms:W3CDTF">2024-12-09T07:55:00Z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1017842</vt:lpwstr>
  </property>
</Properties>
</file>