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4B71D07A" w:rsidR="00086A6A" w:rsidRPr="00563888" w:rsidRDefault="004857E0" w:rsidP="00086A6A">
            <w:pPr>
              <w:pStyle w:val="a8"/>
              <w:spacing w:line="240" w:lineRule="auto"/>
              <w:jc w:val="center"/>
              <w:rPr>
                <w:b/>
                <w:bCs/>
                <w:sz w:val="22"/>
                <w:szCs w:val="22"/>
                <w:rtl/>
              </w:rPr>
            </w:pPr>
            <w:r>
              <w:rPr>
                <w:rFonts w:hint="cs"/>
                <w:b/>
                <w:bCs/>
                <w:sz w:val="22"/>
                <w:szCs w:val="22"/>
                <w:rtl/>
              </w:rPr>
              <w:t>בדוא"ל</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6CAC6CC0" w14:textId="77777777"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39439EB9" w14:textId="0751C41D" w:rsidR="00BC55D4" w:rsidRDefault="004857E0" w:rsidP="00A1595E">
      <w:pPr>
        <w:widowControl w:val="0"/>
        <w:spacing w:after="0" w:line="240" w:lineRule="auto"/>
        <w:rPr>
          <w:spacing w:val="10"/>
          <w:sz w:val="26"/>
          <w:szCs w:val="26"/>
          <w:rtl/>
        </w:rPr>
      </w:pPr>
      <w:r>
        <w:rPr>
          <w:rFonts w:hint="cs"/>
          <w:spacing w:val="10"/>
          <w:sz w:val="26"/>
          <w:szCs w:val="26"/>
          <w:rtl/>
        </w:rPr>
        <w:t>אלון גפסו</w:t>
      </w:r>
      <w:r w:rsidR="00BC55D4">
        <w:rPr>
          <w:rFonts w:hint="cs"/>
          <w:spacing w:val="10"/>
          <w:sz w:val="26"/>
          <w:szCs w:val="26"/>
          <w:rtl/>
        </w:rPr>
        <w:t>, עו"ד</w:t>
      </w:r>
    </w:p>
    <w:p w14:paraId="611E2FD7" w14:textId="5D7BF13B" w:rsidR="00CC7A96" w:rsidRDefault="004857E0" w:rsidP="00A1595E">
      <w:pPr>
        <w:widowControl w:val="0"/>
        <w:spacing w:after="0" w:line="240" w:lineRule="auto"/>
        <w:rPr>
          <w:spacing w:val="10"/>
          <w:sz w:val="26"/>
          <w:szCs w:val="26"/>
          <w:rtl/>
        </w:rPr>
      </w:pPr>
      <w:r>
        <w:rPr>
          <w:rFonts w:hint="cs"/>
          <w:spacing w:val="10"/>
          <w:sz w:val="26"/>
          <w:szCs w:val="26"/>
          <w:rtl/>
        </w:rPr>
        <w:t>הראל חברה לביטוח בע"מ</w:t>
      </w:r>
      <w:r w:rsidR="00F94BA6">
        <w:rPr>
          <w:spacing w:val="10"/>
          <w:sz w:val="26"/>
          <w:szCs w:val="26"/>
          <w:rtl/>
        </w:rPr>
        <w:tab/>
      </w:r>
      <w:r w:rsidR="00F94BA6">
        <w:rPr>
          <w:spacing w:val="10"/>
          <w:sz w:val="26"/>
          <w:szCs w:val="26"/>
          <w:rtl/>
        </w:rPr>
        <w:tab/>
      </w:r>
    </w:p>
    <w:p w14:paraId="231F526D" w14:textId="718D2697"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6EBF83B6" w14:textId="227153B6"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791F06">
        <w:rPr>
          <w:rFonts w:ascii="David" w:hAnsi="David" w:hint="cs"/>
          <w:b/>
          <w:bCs/>
          <w:sz w:val="28"/>
          <w:szCs w:val="28"/>
          <w:rtl/>
        </w:rPr>
        <w:t>תאונה</w:t>
      </w:r>
      <w:r w:rsidRPr="00C0214F">
        <w:rPr>
          <w:rFonts w:ascii="David" w:hAnsi="David" w:hint="cs"/>
          <w:b/>
          <w:bCs/>
          <w:sz w:val="28"/>
          <w:szCs w:val="28"/>
          <w:rtl/>
        </w:rPr>
        <w:t xml:space="preserve"> מיום </w:t>
      </w:r>
      <w:r w:rsidR="004857E0">
        <w:rPr>
          <w:rFonts w:ascii="David" w:hAnsi="David" w:hint="cs"/>
          <w:b/>
          <w:bCs/>
          <w:sz w:val="28"/>
          <w:szCs w:val="28"/>
          <w:rtl/>
        </w:rPr>
        <w:t>20.5.22 ומיום 22.1.23</w:t>
      </w:r>
    </w:p>
    <w:p w14:paraId="2FD1FE39" w14:textId="609106F0" w:rsidR="00791F06" w:rsidRDefault="00791F06" w:rsidP="00D3318F">
      <w:pPr>
        <w:pStyle w:val="a8"/>
        <w:spacing w:line="240" w:lineRule="auto"/>
        <w:rPr>
          <w:rFonts w:ascii="David" w:hAnsi="David"/>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hint="cs"/>
          <w:b/>
          <w:bCs/>
          <w:sz w:val="28"/>
          <w:szCs w:val="28"/>
          <w:rtl/>
        </w:rPr>
        <w:t xml:space="preserve">רכב נושא מ"ר </w:t>
      </w:r>
      <w:r w:rsidR="004857E0">
        <w:rPr>
          <w:rFonts w:ascii="David" w:hAnsi="David" w:hint="cs"/>
          <w:b/>
          <w:bCs/>
          <w:sz w:val="28"/>
          <w:szCs w:val="28"/>
          <w:rtl/>
        </w:rPr>
        <w:t>74131802</w:t>
      </w:r>
    </w:p>
    <w:p w14:paraId="517FD53A" w14:textId="6DD74336" w:rsidR="00086A6A" w:rsidRDefault="00D3318F" w:rsidP="002E30BD">
      <w:pPr>
        <w:pStyle w:val="a8"/>
        <w:spacing w:line="240" w:lineRule="auto"/>
        <w:rPr>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086A6A" w:rsidRPr="0029161C">
        <w:rPr>
          <w:b/>
          <w:bCs/>
          <w:sz w:val="28"/>
          <w:szCs w:val="28"/>
          <w:rtl/>
        </w:rPr>
        <w:tab/>
      </w:r>
      <w:r w:rsidR="00D15729">
        <w:rPr>
          <w:rFonts w:hint="cs"/>
          <w:b/>
          <w:bCs/>
          <w:sz w:val="28"/>
          <w:szCs w:val="28"/>
          <w:rtl/>
        </w:rPr>
        <w:t>הנפגע</w:t>
      </w:r>
      <w:r w:rsidR="00791F06">
        <w:rPr>
          <w:rFonts w:hint="cs"/>
          <w:b/>
          <w:bCs/>
          <w:sz w:val="28"/>
          <w:szCs w:val="28"/>
          <w:rtl/>
        </w:rPr>
        <w:t>ת</w:t>
      </w:r>
      <w:r w:rsidR="00086A6A" w:rsidRPr="0029161C">
        <w:rPr>
          <w:rFonts w:hint="cs"/>
          <w:b/>
          <w:bCs/>
          <w:sz w:val="28"/>
          <w:szCs w:val="28"/>
          <w:rtl/>
        </w:rPr>
        <w:t>:</w:t>
      </w:r>
      <w:r w:rsidR="00D15729">
        <w:rPr>
          <w:rFonts w:ascii="David" w:hAnsi="David" w:hint="cs"/>
          <w:b/>
          <w:bCs/>
          <w:sz w:val="28"/>
          <w:szCs w:val="28"/>
          <w:u w:val="single"/>
          <w:rtl/>
        </w:rPr>
        <w:t xml:space="preserve"> </w:t>
      </w:r>
      <w:r w:rsidR="004857E0">
        <w:rPr>
          <w:rFonts w:ascii="David" w:hAnsi="David" w:hint="cs"/>
          <w:b/>
          <w:bCs/>
          <w:sz w:val="28"/>
          <w:szCs w:val="28"/>
          <w:u w:val="single"/>
          <w:rtl/>
        </w:rPr>
        <w:t>שיר מגירה</w:t>
      </w:r>
      <w:r w:rsidR="009F1B3F">
        <w:rPr>
          <w:rFonts w:ascii="David" w:hAnsi="David" w:hint="cs"/>
          <w:b/>
          <w:bCs/>
          <w:sz w:val="28"/>
          <w:szCs w:val="28"/>
          <w:u w:val="single"/>
          <w:rtl/>
        </w:rPr>
        <w:t>,</w:t>
      </w:r>
      <w:r w:rsidR="00086A6A" w:rsidRPr="00086A6A">
        <w:rPr>
          <w:rFonts w:ascii="David" w:hAnsi="David" w:hint="cs"/>
          <w:b/>
          <w:bCs/>
          <w:sz w:val="28"/>
          <w:szCs w:val="28"/>
          <w:u w:val="single"/>
          <w:rtl/>
        </w:rPr>
        <w:t xml:space="preserve"> ת.ז. </w:t>
      </w:r>
      <w:r w:rsidR="004857E0">
        <w:rPr>
          <w:rFonts w:ascii="David" w:hAnsi="David" w:hint="cs"/>
          <w:b/>
          <w:bCs/>
          <w:sz w:val="28"/>
          <w:szCs w:val="28"/>
          <w:u w:val="single"/>
          <w:rtl/>
        </w:rPr>
        <w:t>316132703</w:t>
      </w:r>
    </w:p>
    <w:p w14:paraId="318524E2" w14:textId="55184835" w:rsidR="00BC55D4" w:rsidRDefault="00BC55D4" w:rsidP="002E30BD">
      <w:pPr>
        <w:pStyle w:val="a8"/>
        <w:spacing w:line="240" w:lineRule="auto"/>
        <w:rPr>
          <w:b/>
          <w:bCs/>
          <w:sz w:val="28"/>
          <w:szCs w:val="28"/>
          <w:rtl/>
        </w:rPr>
      </w:pPr>
      <w:r>
        <w:rPr>
          <w:b/>
          <w:bCs/>
          <w:sz w:val="28"/>
          <w:szCs w:val="28"/>
          <w:rtl/>
        </w:rPr>
        <w:tab/>
      </w:r>
      <w:r>
        <w:rPr>
          <w:b/>
          <w:bCs/>
          <w:sz w:val="28"/>
          <w:szCs w:val="28"/>
          <w:rtl/>
        </w:rPr>
        <w:tab/>
      </w:r>
      <w:r>
        <w:rPr>
          <w:b/>
          <w:bCs/>
          <w:sz w:val="28"/>
          <w:szCs w:val="28"/>
          <w:rtl/>
        </w:rPr>
        <w:tab/>
      </w:r>
      <w:r>
        <w:rPr>
          <w:b/>
          <w:bCs/>
          <w:sz w:val="28"/>
          <w:szCs w:val="28"/>
          <w:rtl/>
        </w:rPr>
        <w:tab/>
      </w:r>
      <w:r>
        <w:rPr>
          <w:b/>
          <w:bCs/>
          <w:sz w:val="28"/>
          <w:szCs w:val="28"/>
          <w:rtl/>
        </w:rPr>
        <w:tab/>
      </w:r>
      <w:bookmarkStart w:id="0" w:name="OLE_LINK1"/>
      <w:r>
        <w:rPr>
          <w:rFonts w:hint="cs"/>
          <w:b/>
          <w:bCs/>
          <w:sz w:val="28"/>
          <w:szCs w:val="28"/>
          <w:rtl/>
        </w:rPr>
        <w:t xml:space="preserve">מס' תביעה: </w:t>
      </w:r>
      <w:r w:rsidR="004857E0">
        <w:rPr>
          <w:rFonts w:hint="cs"/>
          <w:b/>
          <w:bCs/>
          <w:sz w:val="28"/>
          <w:szCs w:val="28"/>
          <w:rtl/>
        </w:rPr>
        <w:t>230310008848</w:t>
      </w:r>
      <w:bookmarkEnd w:id="0"/>
    </w:p>
    <w:p w14:paraId="065919F4" w14:textId="1B7CB118" w:rsidR="00D3318F" w:rsidRPr="008D0502" w:rsidRDefault="000B7329" w:rsidP="004B4F7D">
      <w:pPr>
        <w:pStyle w:val="a8"/>
        <w:spacing w:line="240" w:lineRule="auto"/>
        <w:ind w:right="737"/>
        <w:rPr>
          <w:rFonts w:ascii="David" w:hAnsi="David"/>
          <w:b/>
          <w:bCs/>
          <w:sz w:val="28"/>
          <w:szCs w:val="28"/>
          <w:u w:val="single"/>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25337FD6" w14:textId="172E61D4" w:rsidR="00733A02" w:rsidRDefault="000F7896" w:rsidP="004B4F7D">
      <w:pPr>
        <w:numPr>
          <w:ilvl w:val="0"/>
          <w:numId w:val="2"/>
        </w:numPr>
        <w:tabs>
          <w:tab w:val="clear" w:pos="1440"/>
          <w:tab w:val="num" w:pos="746"/>
        </w:tabs>
        <w:spacing w:after="0"/>
        <w:ind w:left="746" w:right="737" w:hanging="900"/>
        <w:rPr>
          <w:sz w:val="26"/>
          <w:szCs w:val="26"/>
        </w:rPr>
      </w:pPr>
      <w:r>
        <w:rPr>
          <w:rFonts w:hint="cs"/>
          <w:sz w:val="26"/>
          <w:szCs w:val="26"/>
          <w:rtl/>
        </w:rPr>
        <w:t>במועד התאונות עבדה התובעת בחברת הקונדיטור דוד</w:t>
      </w:r>
      <w:r w:rsidR="004B4F7D">
        <w:rPr>
          <w:rFonts w:hint="cs"/>
          <w:sz w:val="26"/>
          <w:szCs w:val="26"/>
          <w:rtl/>
        </w:rPr>
        <w:t>ו</w:t>
      </w:r>
      <w:r>
        <w:rPr>
          <w:rFonts w:hint="cs"/>
          <w:sz w:val="26"/>
          <w:szCs w:val="26"/>
          <w:rtl/>
        </w:rPr>
        <w:t xml:space="preserve"> </w:t>
      </w:r>
      <w:proofErr w:type="spellStart"/>
      <w:r>
        <w:rPr>
          <w:rFonts w:hint="cs"/>
          <w:sz w:val="26"/>
          <w:szCs w:val="26"/>
          <w:rtl/>
        </w:rPr>
        <w:t>אוטמזגין</w:t>
      </w:r>
      <w:proofErr w:type="spellEnd"/>
      <w:r>
        <w:rPr>
          <w:rFonts w:hint="cs"/>
          <w:sz w:val="26"/>
          <w:szCs w:val="26"/>
          <w:rtl/>
        </w:rPr>
        <w:t>, עבודתה כללה ניהול חנות ותפעולה</w:t>
      </w:r>
      <w:r w:rsidR="004B4F7D">
        <w:rPr>
          <w:rFonts w:hint="cs"/>
          <w:sz w:val="26"/>
          <w:szCs w:val="26"/>
          <w:rtl/>
        </w:rPr>
        <w:t>, עבודה הכרוכה ב</w:t>
      </w:r>
      <w:r>
        <w:rPr>
          <w:rFonts w:hint="cs"/>
          <w:sz w:val="26"/>
          <w:szCs w:val="26"/>
          <w:rtl/>
        </w:rPr>
        <w:t>עבודה פיזית</w:t>
      </w:r>
      <w:r w:rsidR="004B4F7D">
        <w:rPr>
          <w:rFonts w:hint="cs"/>
          <w:sz w:val="26"/>
          <w:szCs w:val="26"/>
          <w:rtl/>
        </w:rPr>
        <w:t xml:space="preserve">, </w:t>
      </w:r>
      <w:r>
        <w:rPr>
          <w:rFonts w:hint="cs"/>
          <w:sz w:val="26"/>
          <w:szCs w:val="26"/>
          <w:rtl/>
        </w:rPr>
        <w:t>שעות נוספות ובונוסים על מכירות. שכר מעבודתה זו הסתכם בסך של כ- 15,000 ₪ נטו בממוצע לחודש.</w:t>
      </w:r>
    </w:p>
    <w:p w14:paraId="76C66010" w14:textId="51653AC0" w:rsidR="000F7896" w:rsidRDefault="000F7896" w:rsidP="004B4F7D">
      <w:pPr>
        <w:numPr>
          <w:ilvl w:val="0"/>
          <w:numId w:val="2"/>
        </w:numPr>
        <w:tabs>
          <w:tab w:val="clear" w:pos="1440"/>
          <w:tab w:val="num" w:pos="746"/>
        </w:tabs>
        <w:spacing w:after="0"/>
        <w:ind w:left="746" w:right="737" w:hanging="900"/>
        <w:rPr>
          <w:sz w:val="26"/>
          <w:szCs w:val="26"/>
        </w:rPr>
      </w:pPr>
      <w:r>
        <w:rPr>
          <w:rFonts w:hint="cs"/>
          <w:sz w:val="26"/>
          <w:szCs w:val="26"/>
          <w:rtl/>
        </w:rPr>
        <w:t>לאחר התאונה השניה, בשים לב לפגיעותיה שקיבלו ביטוי בתיעוד הרפואי וחוות דעת המומחה האורתופדי והנכויות שנקבעו לה בעטיין של התאונות, לא התאפשר לתובעת להמשיך בעבודה הכרוכה בעבודה פיזית ושעות רבות והיא פוטרה מעבודתה.</w:t>
      </w:r>
    </w:p>
    <w:p w14:paraId="7FFD6AE4" w14:textId="77777777" w:rsidR="006B0301" w:rsidRDefault="000F7896" w:rsidP="004B4F7D">
      <w:pPr>
        <w:numPr>
          <w:ilvl w:val="0"/>
          <w:numId w:val="2"/>
        </w:numPr>
        <w:tabs>
          <w:tab w:val="clear" w:pos="1440"/>
          <w:tab w:val="num" w:pos="746"/>
        </w:tabs>
        <w:spacing w:after="0"/>
        <w:ind w:left="746" w:right="737" w:hanging="900"/>
        <w:rPr>
          <w:sz w:val="26"/>
          <w:szCs w:val="26"/>
        </w:rPr>
      </w:pPr>
      <w:r>
        <w:rPr>
          <w:rFonts w:hint="cs"/>
          <w:sz w:val="26"/>
          <w:szCs w:val="26"/>
          <w:rtl/>
        </w:rPr>
        <w:t xml:space="preserve">מחמת התאונה ותוצאותיה נזקקה התובעת לניתוח </w:t>
      </w:r>
      <w:r w:rsidR="006B0301">
        <w:rPr>
          <w:rFonts w:hint="cs"/>
          <w:sz w:val="26"/>
          <w:szCs w:val="26"/>
          <w:rtl/>
        </w:rPr>
        <w:t>ובשים לב לכך ולפיטוריה נעדרה הכנסה מחודש יולי 2023 ועד לחודש ינואר 2024 אז השתלבה בעבודה בהתאם למגבלותיה וכיום היא עובדת כסייעת בהיקף חלקי בגן ילדים והשתכרותה מעבודתה הינו כ 5,000 ₪ נטו לחודש.</w:t>
      </w:r>
    </w:p>
    <w:p w14:paraId="55D8DA07" w14:textId="77777777" w:rsidR="000F7896" w:rsidRDefault="000F7896" w:rsidP="004B4F7D">
      <w:pPr>
        <w:spacing w:after="0"/>
        <w:ind w:left="746" w:right="737"/>
        <w:rPr>
          <w:sz w:val="26"/>
          <w:szCs w:val="26"/>
          <w:rtl/>
        </w:rPr>
      </w:pPr>
    </w:p>
    <w:p w14:paraId="258DCBEF" w14:textId="2ACF92FD" w:rsidR="006B0301" w:rsidRPr="006B0301" w:rsidRDefault="006B0301" w:rsidP="004B4F7D">
      <w:pPr>
        <w:spacing w:after="0"/>
        <w:ind w:left="746" w:right="737"/>
        <w:rPr>
          <w:b/>
          <w:bCs/>
          <w:sz w:val="26"/>
          <w:szCs w:val="26"/>
        </w:rPr>
      </w:pPr>
      <w:r w:rsidRPr="006B0301">
        <w:rPr>
          <w:rFonts w:hint="cs"/>
          <w:b/>
          <w:bCs/>
          <w:sz w:val="26"/>
          <w:szCs w:val="26"/>
          <w:rtl/>
        </w:rPr>
        <w:t>*רצ"ב תלושי שכר, מכתב פיטורין ודו"ח רציפות ביטוח.</w:t>
      </w:r>
    </w:p>
    <w:p w14:paraId="707362B1" w14:textId="77777777" w:rsidR="004857E0" w:rsidRDefault="004857E0" w:rsidP="004B4F7D">
      <w:pPr>
        <w:spacing w:after="0"/>
        <w:ind w:left="746" w:right="737"/>
        <w:rPr>
          <w:sz w:val="26"/>
          <w:szCs w:val="26"/>
        </w:rPr>
      </w:pPr>
    </w:p>
    <w:p w14:paraId="3363E4B8" w14:textId="720BD92F" w:rsidR="004857E0" w:rsidRDefault="006B0301" w:rsidP="004B4F7D">
      <w:pPr>
        <w:numPr>
          <w:ilvl w:val="0"/>
          <w:numId w:val="2"/>
        </w:numPr>
        <w:tabs>
          <w:tab w:val="clear" w:pos="1440"/>
          <w:tab w:val="num" w:pos="746"/>
        </w:tabs>
        <w:spacing w:after="0"/>
        <w:ind w:left="746" w:right="737" w:hanging="900"/>
        <w:rPr>
          <w:sz w:val="26"/>
          <w:szCs w:val="26"/>
        </w:rPr>
      </w:pPr>
      <w:r>
        <w:rPr>
          <w:rFonts w:hint="cs"/>
          <w:sz w:val="26"/>
          <w:szCs w:val="26"/>
          <w:rtl/>
        </w:rPr>
        <w:t>התובעת כבת 27, נפגעה בשתי תאונות ונגרם לה נזק משמעותי אשר משפיע באופן ניכר על פוטנציאל השתכרותה עם הפסדים בפועל ועל תפקודי היומיום בעבר, בהווה ובעתיד</w:t>
      </w:r>
    </w:p>
    <w:p w14:paraId="6BE10C15" w14:textId="667F0F59" w:rsidR="00EE3CFA" w:rsidRDefault="00EE3CFA" w:rsidP="004B4F7D">
      <w:pPr>
        <w:numPr>
          <w:ilvl w:val="0"/>
          <w:numId w:val="2"/>
        </w:numPr>
        <w:tabs>
          <w:tab w:val="clear" w:pos="1440"/>
          <w:tab w:val="num" w:pos="746"/>
        </w:tabs>
        <w:spacing w:after="0"/>
        <w:ind w:left="746" w:right="737" w:hanging="900"/>
        <w:rPr>
          <w:sz w:val="26"/>
          <w:szCs w:val="26"/>
        </w:rPr>
      </w:pPr>
      <w:r>
        <w:rPr>
          <w:rFonts w:hint="cs"/>
          <w:sz w:val="26"/>
          <w:szCs w:val="26"/>
          <w:rtl/>
        </w:rPr>
        <w:t>התובעת תטען כי חוות דעת המומחה הנכבד הינה על הצד הנמוך וכי נכותה כתוצאה מהתאונות עולה על הנכויות כפי שנקבעו על ידו. ככל והצדדים לא יצליחו לסיים את התיק בפשרה יבקש הח"מ לשמור על זכותו לזמן את המומחה לחקירה על חוות דעתו.</w:t>
      </w:r>
    </w:p>
    <w:p w14:paraId="0E20FD07" w14:textId="77777777" w:rsidR="006B0301" w:rsidRDefault="006B0301" w:rsidP="004B4F7D">
      <w:pPr>
        <w:spacing w:after="0"/>
        <w:ind w:left="746" w:right="737"/>
        <w:rPr>
          <w:sz w:val="26"/>
          <w:szCs w:val="26"/>
        </w:rPr>
      </w:pPr>
    </w:p>
    <w:p w14:paraId="1D4FEC6F" w14:textId="76F2894D" w:rsidR="006B0301" w:rsidRDefault="006B0301" w:rsidP="004B4F7D">
      <w:pPr>
        <w:numPr>
          <w:ilvl w:val="0"/>
          <w:numId w:val="2"/>
        </w:numPr>
        <w:tabs>
          <w:tab w:val="clear" w:pos="1440"/>
          <w:tab w:val="num" w:pos="746"/>
        </w:tabs>
        <w:spacing w:after="0"/>
        <w:ind w:left="746" w:right="737" w:hanging="900"/>
        <w:rPr>
          <w:sz w:val="26"/>
          <w:szCs w:val="26"/>
        </w:rPr>
      </w:pPr>
      <w:r>
        <w:rPr>
          <w:rFonts w:hint="cs"/>
          <w:sz w:val="26"/>
          <w:szCs w:val="26"/>
          <w:rtl/>
        </w:rPr>
        <w:t xml:space="preserve">הפסדי השתכרות בעבר </w:t>
      </w:r>
      <w:r>
        <w:rPr>
          <w:sz w:val="26"/>
          <w:szCs w:val="26"/>
          <w:rtl/>
        </w:rPr>
        <w:t>–</w:t>
      </w:r>
      <w:r>
        <w:rPr>
          <w:rFonts w:hint="cs"/>
          <w:sz w:val="26"/>
          <w:szCs w:val="26"/>
          <w:rtl/>
        </w:rPr>
        <w:t xml:space="preserve"> לצרכי פשרה בלבד על בסיס מחצית נזקה </w:t>
      </w:r>
      <w:r>
        <w:rPr>
          <w:sz w:val="26"/>
          <w:szCs w:val="26"/>
          <w:rtl/>
        </w:rPr>
        <w:t>–</w:t>
      </w:r>
      <w:r>
        <w:rPr>
          <w:rFonts w:hint="cs"/>
          <w:sz w:val="26"/>
          <w:szCs w:val="26"/>
          <w:rtl/>
        </w:rPr>
        <w:t xml:space="preserve"> </w:t>
      </w:r>
      <w:r w:rsidRPr="00EE3CFA">
        <w:rPr>
          <w:rFonts w:hint="cs"/>
          <w:b/>
          <w:bCs/>
          <w:sz w:val="26"/>
          <w:szCs w:val="26"/>
          <w:rtl/>
        </w:rPr>
        <w:t>65,000 ₪.</w:t>
      </w:r>
    </w:p>
    <w:p w14:paraId="3A36F2FC" w14:textId="77777777" w:rsidR="006B0301" w:rsidRDefault="006B0301" w:rsidP="004B4F7D">
      <w:pPr>
        <w:pStyle w:val="aa"/>
        <w:ind w:right="737"/>
        <w:rPr>
          <w:rFonts w:hint="cs"/>
          <w:sz w:val="26"/>
          <w:szCs w:val="26"/>
          <w:rtl/>
        </w:rPr>
      </w:pPr>
    </w:p>
    <w:p w14:paraId="422901CD" w14:textId="6758C924" w:rsidR="006B0301" w:rsidRDefault="006B0301" w:rsidP="004B4F7D">
      <w:pPr>
        <w:numPr>
          <w:ilvl w:val="0"/>
          <w:numId w:val="2"/>
        </w:numPr>
        <w:tabs>
          <w:tab w:val="clear" w:pos="1440"/>
          <w:tab w:val="num" w:pos="746"/>
        </w:tabs>
        <w:spacing w:after="0"/>
        <w:ind w:left="746" w:right="737" w:hanging="900"/>
        <w:rPr>
          <w:sz w:val="26"/>
          <w:szCs w:val="26"/>
        </w:rPr>
      </w:pPr>
      <w:r>
        <w:rPr>
          <w:rFonts w:hint="cs"/>
          <w:sz w:val="26"/>
          <w:szCs w:val="26"/>
          <w:rtl/>
        </w:rPr>
        <w:lastRenderedPageBreak/>
        <w:t xml:space="preserve">הפסדי השתכרות בעתיד </w:t>
      </w:r>
      <w:r>
        <w:rPr>
          <w:sz w:val="26"/>
          <w:szCs w:val="26"/>
          <w:rtl/>
        </w:rPr>
        <w:t>–</w:t>
      </w:r>
      <w:r>
        <w:rPr>
          <w:rFonts w:hint="cs"/>
          <w:sz w:val="26"/>
          <w:szCs w:val="26"/>
          <w:rtl/>
        </w:rPr>
        <w:t xml:space="preserve"> </w:t>
      </w:r>
      <w:r w:rsidRPr="004B4F7D">
        <w:rPr>
          <w:rFonts w:hint="cs"/>
          <w:b/>
          <w:bCs/>
          <w:sz w:val="26"/>
          <w:szCs w:val="26"/>
          <w:rtl/>
        </w:rPr>
        <w:t>לצרכי פשרה בלבד, בשלב זה</w:t>
      </w:r>
      <w:r>
        <w:rPr>
          <w:rFonts w:hint="cs"/>
          <w:sz w:val="26"/>
          <w:szCs w:val="26"/>
          <w:rtl/>
        </w:rPr>
        <w:t xml:space="preserve">, לא על בסיס ההפרש בין השתכרותה עובר לתאונה לשכרה </w:t>
      </w:r>
      <w:proofErr w:type="spellStart"/>
      <w:r>
        <w:rPr>
          <w:rFonts w:hint="cs"/>
          <w:sz w:val="26"/>
          <w:szCs w:val="26"/>
          <w:rtl/>
        </w:rPr>
        <w:t>דהיום</w:t>
      </w:r>
      <w:proofErr w:type="spellEnd"/>
      <w:r>
        <w:rPr>
          <w:rFonts w:hint="cs"/>
          <w:sz w:val="26"/>
          <w:szCs w:val="26"/>
          <w:rtl/>
        </w:rPr>
        <w:t xml:space="preserve"> (10,000 ₪ הפסד חודשי), אלא, על בסיס שכרה עובר לתאונה במכפלת נכות תפקודית בשיעור 20%</w:t>
      </w:r>
    </w:p>
    <w:p w14:paraId="6CA7D023" w14:textId="77777777" w:rsidR="006B0301" w:rsidRDefault="006B0301" w:rsidP="004B4F7D">
      <w:pPr>
        <w:pStyle w:val="aa"/>
        <w:ind w:right="737"/>
        <w:rPr>
          <w:rFonts w:hint="cs"/>
          <w:sz w:val="26"/>
          <w:szCs w:val="26"/>
          <w:rtl/>
        </w:rPr>
      </w:pPr>
    </w:p>
    <w:p w14:paraId="5397410F" w14:textId="25C3DD8F" w:rsidR="006B0301" w:rsidRDefault="006B0301" w:rsidP="004B4F7D">
      <w:pPr>
        <w:spacing w:after="0"/>
        <w:ind w:left="746" w:right="737"/>
        <w:rPr>
          <w:sz w:val="26"/>
          <w:szCs w:val="26"/>
          <w:rtl/>
        </w:rPr>
      </w:pPr>
      <w:r>
        <w:rPr>
          <w:rFonts w:hint="cs"/>
          <w:sz w:val="26"/>
          <w:szCs w:val="26"/>
          <w:rtl/>
        </w:rPr>
        <w:t xml:space="preserve">15,000 ₪ </w:t>
      </w:r>
      <w:r>
        <w:rPr>
          <w:sz w:val="26"/>
          <w:szCs w:val="26"/>
        </w:rPr>
        <w:t>X</w:t>
      </w:r>
      <w:r>
        <w:rPr>
          <w:rFonts w:hint="cs"/>
          <w:sz w:val="26"/>
          <w:szCs w:val="26"/>
          <w:rtl/>
        </w:rPr>
        <w:t xml:space="preserve"> 20% </w:t>
      </w:r>
      <w:r>
        <w:rPr>
          <w:sz w:val="26"/>
          <w:szCs w:val="26"/>
        </w:rPr>
        <w:t xml:space="preserve">X </w:t>
      </w:r>
      <w:r>
        <w:rPr>
          <w:rFonts w:hint="cs"/>
          <w:sz w:val="26"/>
          <w:szCs w:val="26"/>
          <w:rtl/>
        </w:rPr>
        <w:t xml:space="preserve">279.34 (מקדם היוון ל-40 שנה) - </w:t>
      </w:r>
      <w:r>
        <w:rPr>
          <w:sz w:val="26"/>
          <w:szCs w:val="26"/>
          <w:rtl/>
        </w:rPr>
        <w:tab/>
      </w:r>
      <w:r>
        <w:rPr>
          <w:sz w:val="26"/>
          <w:szCs w:val="26"/>
          <w:rtl/>
        </w:rPr>
        <w:tab/>
      </w:r>
      <w:r>
        <w:rPr>
          <w:sz w:val="26"/>
          <w:szCs w:val="26"/>
          <w:rtl/>
        </w:rPr>
        <w:tab/>
      </w:r>
      <w:r w:rsidR="00EE3CFA" w:rsidRPr="00EE3CFA">
        <w:rPr>
          <w:rFonts w:hint="cs"/>
          <w:b/>
          <w:bCs/>
          <w:sz w:val="26"/>
          <w:szCs w:val="26"/>
          <w:rtl/>
        </w:rPr>
        <w:t>838,020 ₪</w:t>
      </w:r>
      <w:r w:rsidR="00EE3CFA">
        <w:rPr>
          <w:rFonts w:hint="cs"/>
          <w:sz w:val="26"/>
          <w:szCs w:val="26"/>
          <w:rtl/>
        </w:rPr>
        <w:t xml:space="preserve"> </w:t>
      </w:r>
    </w:p>
    <w:p w14:paraId="2F1D9DF2" w14:textId="77777777" w:rsidR="00EE3CFA" w:rsidRDefault="00EE3CFA" w:rsidP="004B4F7D">
      <w:pPr>
        <w:spacing w:after="0"/>
        <w:ind w:left="746" w:right="737"/>
        <w:rPr>
          <w:sz w:val="26"/>
          <w:szCs w:val="26"/>
          <w:rtl/>
        </w:rPr>
      </w:pPr>
    </w:p>
    <w:p w14:paraId="447B6BA8" w14:textId="455EF4B9" w:rsidR="00EE3CFA" w:rsidRDefault="00EE3CFA" w:rsidP="004B4F7D">
      <w:pPr>
        <w:spacing w:after="0"/>
        <w:ind w:left="746" w:right="737"/>
        <w:rPr>
          <w:sz w:val="26"/>
          <w:szCs w:val="26"/>
          <w:rtl/>
        </w:rPr>
      </w:pPr>
      <w:r>
        <w:rPr>
          <w:rFonts w:hint="cs"/>
          <w:sz w:val="26"/>
          <w:szCs w:val="26"/>
          <w:rtl/>
        </w:rPr>
        <w:t xml:space="preserve">הפסדים בתקופת הפנסיה - </w:t>
      </w:r>
      <w:r>
        <w:rPr>
          <w:sz w:val="26"/>
          <w:szCs w:val="26"/>
          <w:rtl/>
        </w:rPr>
        <w:tab/>
      </w:r>
      <w:r>
        <w:rPr>
          <w:sz w:val="26"/>
          <w:szCs w:val="26"/>
          <w:rtl/>
        </w:rPr>
        <w:tab/>
      </w:r>
      <w:r>
        <w:rPr>
          <w:sz w:val="26"/>
          <w:szCs w:val="26"/>
          <w:rtl/>
        </w:rPr>
        <w:tab/>
      </w:r>
      <w:r>
        <w:rPr>
          <w:sz w:val="26"/>
          <w:szCs w:val="26"/>
          <w:rtl/>
        </w:rPr>
        <w:tab/>
      </w:r>
      <w:r>
        <w:rPr>
          <w:sz w:val="26"/>
          <w:szCs w:val="26"/>
          <w:rtl/>
        </w:rPr>
        <w:tab/>
      </w:r>
      <w:r>
        <w:rPr>
          <w:sz w:val="26"/>
          <w:szCs w:val="26"/>
          <w:rtl/>
        </w:rPr>
        <w:tab/>
      </w:r>
      <w:r w:rsidRPr="00EE3CFA">
        <w:rPr>
          <w:rFonts w:hint="cs"/>
          <w:b/>
          <w:bCs/>
          <w:sz w:val="26"/>
          <w:szCs w:val="26"/>
          <w:rtl/>
        </w:rPr>
        <w:t>104,752 ₪</w:t>
      </w:r>
      <w:r>
        <w:rPr>
          <w:rFonts w:hint="cs"/>
          <w:sz w:val="26"/>
          <w:szCs w:val="26"/>
          <w:rtl/>
        </w:rPr>
        <w:t xml:space="preserve"> </w:t>
      </w:r>
    </w:p>
    <w:p w14:paraId="1E3B22EB" w14:textId="77777777" w:rsidR="00EE3CFA" w:rsidRDefault="00EE3CFA" w:rsidP="004B4F7D">
      <w:pPr>
        <w:spacing w:after="0"/>
        <w:ind w:left="746" w:right="737"/>
        <w:rPr>
          <w:sz w:val="26"/>
          <w:szCs w:val="26"/>
          <w:rtl/>
        </w:rPr>
      </w:pPr>
    </w:p>
    <w:p w14:paraId="5E684182" w14:textId="2B7D9597" w:rsidR="00EE3CFA" w:rsidRDefault="00EE3CFA" w:rsidP="004B4F7D">
      <w:pPr>
        <w:spacing w:after="0"/>
        <w:ind w:left="746" w:right="737"/>
        <w:rPr>
          <w:sz w:val="26"/>
          <w:szCs w:val="26"/>
          <w:rtl/>
        </w:rPr>
      </w:pPr>
      <w:r>
        <w:rPr>
          <w:rFonts w:hint="cs"/>
          <w:sz w:val="26"/>
          <w:szCs w:val="26"/>
          <w:rtl/>
        </w:rPr>
        <w:t xml:space="preserve">עזרת הזולת </w:t>
      </w:r>
      <w:r>
        <w:rPr>
          <w:sz w:val="26"/>
          <w:szCs w:val="26"/>
          <w:rtl/>
        </w:rPr>
        <w:t>–</w:t>
      </w:r>
      <w:r>
        <w:rPr>
          <w:rFonts w:hint="cs"/>
          <w:sz w:val="26"/>
          <w:szCs w:val="26"/>
          <w:rtl/>
        </w:rPr>
        <w:t xml:space="preserve"> לרבות בתקופות השיקום </w:t>
      </w:r>
      <w:r>
        <w:rPr>
          <w:sz w:val="26"/>
          <w:szCs w:val="26"/>
          <w:rtl/>
        </w:rPr>
        <w:t>–</w:t>
      </w:r>
      <w:r>
        <w:rPr>
          <w:rFonts w:hint="cs"/>
          <w:sz w:val="26"/>
          <w:szCs w:val="26"/>
          <w:rtl/>
        </w:rPr>
        <w:t xml:space="preserve"> לעבר ולעתיד - </w:t>
      </w:r>
      <w:r>
        <w:rPr>
          <w:sz w:val="26"/>
          <w:szCs w:val="26"/>
          <w:rtl/>
        </w:rPr>
        <w:tab/>
      </w:r>
      <w:r>
        <w:rPr>
          <w:sz w:val="26"/>
          <w:szCs w:val="26"/>
          <w:rtl/>
        </w:rPr>
        <w:tab/>
      </w:r>
      <w:r w:rsidRPr="00EE3CFA">
        <w:rPr>
          <w:rFonts w:hint="cs"/>
          <w:b/>
          <w:bCs/>
          <w:sz w:val="26"/>
          <w:szCs w:val="26"/>
          <w:rtl/>
        </w:rPr>
        <w:t>58,000 ₪</w:t>
      </w:r>
      <w:r>
        <w:rPr>
          <w:rFonts w:hint="cs"/>
          <w:sz w:val="26"/>
          <w:szCs w:val="26"/>
          <w:rtl/>
        </w:rPr>
        <w:t xml:space="preserve"> </w:t>
      </w:r>
    </w:p>
    <w:p w14:paraId="58075310" w14:textId="77777777" w:rsidR="00EE3CFA" w:rsidRDefault="00EE3CFA" w:rsidP="004B4F7D">
      <w:pPr>
        <w:spacing w:after="0"/>
        <w:ind w:left="746" w:right="737"/>
        <w:rPr>
          <w:sz w:val="26"/>
          <w:szCs w:val="26"/>
          <w:rtl/>
        </w:rPr>
      </w:pPr>
    </w:p>
    <w:p w14:paraId="2A581511" w14:textId="714A78A6" w:rsidR="00EE3CFA" w:rsidRDefault="00EE3CFA" w:rsidP="004B4F7D">
      <w:pPr>
        <w:spacing w:after="0"/>
        <w:ind w:left="746" w:right="737"/>
        <w:rPr>
          <w:sz w:val="26"/>
          <w:szCs w:val="26"/>
        </w:rPr>
      </w:pPr>
      <w:r>
        <w:rPr>
          <w:rFonts w:hint="cs"/>
          <w:sz w:val="26"/>
          <w:szCs w:val="26"/>
          <w:rtl/>
        </w:rPr>
        <w:t xml:space="preserve">נסיעות לטיפולים והוצאות רפואיות </w:t>
      </w:r>
      <w:proofErr w:type="spellStart"/>
      <w:r>
        <w:rPr>
          <w:rFonts w:hint="cs"/>
          <w:sz w:val="26"/>
          <w:szCs w:val="26"/>
          <w:rtl/>
        </w:rPr>
        <w:t>ופארא</w:t>
      </w:r>
      <w:proofErr w:type="spellEnd"/>
      <w:r>
        <w:rPr>
          <w:rFonts w:hint="cs"/>
          <w:sz w:val="26"/>
          <w:szCs w:val="26"/>
          <w:rtl/>
        </w:rPr>
        <w:t xml:space="preserve"> רפואיות - </w:t>
      </w:r>
      <w:r>
        <w:rPr>
          <w:sz w:val="26"/>
          <w:szCs w:val="26"/>
          <w:rtl/>
        </w:rPr>
        <w:tab/>
      </w:r>
      <w:r>
        <w:rPr>
          <w:sz w:val="26"/>
          <w:szCs w:val="26"/>
          <w:rtl/>
        </w:rPr>
        <w:tab/>
      </w:r>
      <w:r w:rsidRPr="00EE3CFA">
        <w:rPr>
          <w:rFonts w:hint="cs"/>
          <w:b/>
          <w:bCs/>
          <w:sz w:val="26"/>
          <w:szCs w:val="26"/>
          <w:rtl/>
        </w:rPr>
        <w:t xml:space="preserve">38,000 ₪ </w:t>
      </w:r>
    </w:p>
    <w:p w14:paraId="42884FEC" w14:textId="77777777" w:rsidR="00EE3CFA" w:rsidRDefault="00EE3CFA" w:rsidP="004B4F7D">
      <w:pPr>
        <w:spacing w:after="0"/>
        <w:ind w:left="746" w:right="737"/>
        <w:rPr>
          <w:sz w:val="26"/>
          <w:szCs w:val="26"/>
        </w:rPr>
      </w:pPr>
    </w:p>
    <w:p w14:paraId="74F31205" w14:textId="666FE875" w:rsidR="00EE3CFA" w:rsidRDefault="00EE3CFA" w:rsidP="004B4F7D">
      <w:pPr>
        <w:spacing w:after="0"/>
        <w:ind w:left="746" w:right="737"/>
        <w:rPr>
          <w:sz w:val="26"/>
          <w:szCs w:val="26"/>
          <w:rtl/>
        </w:rPr>
      </w:pPr>
      <w:r>
        <w:rPr>
          <w:rFonts w:hint="cs"/>
          <w:sz w:val="26"/>
          <w:szCs w:val="26"/>
          <w:rtl/>
        </w:rPr>
        <w:t xml:space="preserve">כאב וסבל </w:t>
      </w:r>
      <w:r>
        <w:rPr>
          <w:sz w:val="26"/>
          <w:szCs w:val="26"/>
          <w:rtl/>
        </w:rPr>
        <w:t>–</w:t>
      </w:r>
      <w:r>
        <w:rPr>
          <w:rFonts w:hint="cs"/>
          <w:sz w:val="26"/>
          <w:szCs w:val="26"/>
          <w:rtl/>
        </w:rPr>
        <w:t xml:space="preserve"> תאונה ראשונה - </w:t>
      </w:r>
      <w:r>
        <w:rPr>
          <w:sz w:val="26"/>
          <w:szCs w:val="26"/>
          <w:rtl/>
        </w:rPr>
        <w:tab/>
      </w:r>
      <w:r>
        <w:rPr>
          <w:sz w:val="26"/>
          <w:szCs w:val="26"/>
          <w:rtl/>
        </w:rPr>
        <w:tab/>
      </w:r>
      <w:r>
        <w:rPr>
          <w:sz w:val="26"/>
          <w:szCs w:val="26"/>
          <w:rtl/>
        </w:rPr>
        <w:tab/>
      </w:r>
      <w:r>
        <w:rPr>
          <w:sz w:val="26"/>
          <w:szCs w:val="26"/>
          <w:rtl/>
        </w:rPr>
        <w:tab/>
      </w:r>
      <w:r>
        <w:rPr>
          <w:sz w:val="26"/>
          <w:szCs w:val="26"/>
          <w:rtl/>
        </w:rPr>
        <w:tab/>
      </w:r>
      <w:r>
        <w:rPr>
          <w:sz w:val="26"/>
          <w:szCs w:val="26"/>
          <w:rtl/>
        </w:rPr>
        <w:tab/>
      </w:r>
      <w:r w:rsidRPr="00EE3CFA">
        <w:rPr>
          <w:rFonts w:hint="cs"/>
          <w:b/>
          <w:bCs/>
          <w:sz w:val="26"/>
          <w:szCs w:val="26"/>
          <w:rtl/>
        </w:rPr>
        <w:t xml:space="preserve">6,678 ₪ </w:t>
      </w:r>
    </w:p>
    <w:p w14:paraId="1CEB9719" w14:textId="4152974B" w:rsidR="00EE3CFA" w:rsidRDefault="00EE3CFA" w:rsidP="004B4F7D">
      <w:pPr>
        <w:spacing w:after="0"/>
        <w:ind w:left="746" w:right="737"/>
        <w:rPr>
          <w:sz w:val="26"/>
          <w:szCs w:val="26"/>
          <w:rtl/>
        </w:rPr>
      </w:pPr>
      <w:r>
        <w:rPr>
          <w:rFonts w:hint="cs"/>
          <w:sz w:val="26"/>
          <w:szCs w:val="26"/>
          <w:rtl/>
        </w:rPr>
        <w:t xml:space="preserve">כאב וסבל </w:t>
      </w:r>
      <w:r>
        <w:rPr>
          <w:sz w:val="26"/>
          <w:szCs w:val="26"/>
          <w:rtl/>
        </w:rPr>
        <w:t>–</w:t>
      </w:r>
      <w:r>
        <w:rPr>
          <w:rFonts w:hint="cs"/>
          <w:sz w:val="26"/>
          <w:szCs w:val="26"/>
          <w:rtl/>
        </w:rPr>
        <w:t xml:space="preserve"> תאונה שניה - </w:t>
      </w:r>
      <w:r>
        <w:rPr>
          <w:sz w:val="26"/>
          <w:szCs w:val="26"/>
          <w:rtl/>
        </w:rPr>
        <w:tab/>
      </w:r>
      <w:r>
        <w:rPr>
          <w:sz w:val="26"/>
          <w:szCs w:val="26"/>
          <w:rtl/>
        </w:rPr>
        <w:tab/>
      </w:r>
      <w:r>
        <w:rPr>
          <w:sz w:val="26"/>
          <w:szCs w:val="26"/>
          <w:rtl/>
        </w:rPr>
        <w:tab/>
      </w:r>
      <w:r>
        <w:rPr>
          <w:sz w:val="26"/>
          <w:szCs w:val="26"/>
          <w:rtl/>
        </w:rPr>
        <w:tab/>
      </w:r>
      <w:r>
        <w:rPr>
          <w:sz w:val="26"/>
          <w:szCs w:val="26"/>
          <w:rtl/>
        </w:rPr>
        <w:tab/>
      </w:r>
      <w:r>
        <w:rPr>
          <w:sz w:val="26"/>
          <w:szCs w:val="26"/>
          <w:rtl/>
        </w:rPr>
        <w:tab/>
      </w:r>
      <w:r w:rsidRPr="00EE3CFA">
        <w:rPr>
          <w:rFonts w:hint="cs"/>
          <w:b/>
          <w:bCs/>
          <w:sz w:val="26"/>
          <w:szCs w:val="26"/>
          <w:u w:val="single"/>
          <w:rtl/>
        </w:rPr>
        <w:t xml:space="preserve">21,956 ₪ </w:t>
      </w:r>
    </w:p>
    <w:p w14:paraId="71773435" w14:textId="77777777" w:rsidR="00EE3CFA" w:rsidRDefault="00EE3CFA" w:rsidP="004B4F7D">
      <w:pPr>
        <w:spacing w:after="0"/>
        <w:ind w:left="746" w:right="737"/>
        <w:rPr>
          <w:sz w:val="26"/>
          <w:szCs w:val="26"/>
          <w:rtl/>
        </w:rPr>
      </w:pPr>
    </w:p>
    <w:p w14:paraId="6E14C25C" w14:textId="18717EA1" w:rsidR="00EE3CFA" w:rsidRPr="00EE3CFA" w:rsidRDefault="00EE3CFA" w:rsidP="004B4F7D">
      <w:pPr>
        <w:spacing w:after="0"/>
        <w:ind w:right="737"/>
        <w:rPr>
          <w:rFonts w:hint="cs"/>
          <w:b/>
          <w:bCs/>
          <w:sz w:val="26"/>
          <w:szCs w:val="26"/>
          <w:rtl/>
        </w:rPr>
      </w:pPr>
      <w:r>
        <w:rPr>
          <w:sz w:val="26"/>
          <w:szCs w:val="26"/>
          <w:rtl/>
        </w:rPr>
        <w:tab/>
      </w:r>
      <w:r>
        <w:rPr>
          <w:sz w:val="26"/>
          <w:szCs w:val="26"/>
          <w:rtl/>
        </w:rPr>
        <w:tab/>
      </w:r>
      <w:r>
        <w:rPr>
          <w:sz w:val="26"/>
          <w:szCs w:val="26"/>
          <w:rtl/>
        </w:rPr>
        <w:tab/>
      </w:r>
      <w:r>
        <w:rPr>
          <w:sz w:val="26"/>
          <w:szCs w:val="26"/>
          <w:rtl/>
        </w:rPr>
        <w:tab/>
      </w:r>
      <w:r>
        <w:rPr>
          <w:sz w:val="26"/>
          <w:szCs w:val="26"/>
          <w:rtl/>
        </w:rPr>
        <w:tab/>
      </w:r>
      <w:r>
        <w:rPr>
          <w:sz w:val="26"/>
          <w:szCs w:val="26"/>
          <w:rtl/>
        </w:rPr>
        <w:tab/>
      </w:r>
      <w:r>
        <w:rPr>
          <w:sz w:val="26"/>
          <w:szCs w:val="26"/>
          <w:rtl/>
        </w:rPr>
        <w:tab/>
      </w:r>
      <w:r>
        <w:rPr>
          <w:sz w:val="26"/>
          <w:szCs w:val="26"/>
          <w:rtl/>
        </w:rPr>
        <w:tab/>
      </w:r>
      <w:r w:rsidRPr="00EE3CFA">
        <w:rPr>
          <w:rFonts w:hint="cs"/>
          <w:b/>
          <w:bCs/>
          <w:sz w:val="26"/>
          <w:szCs w:val="26"/>
          <w:rtl/>
        </w:rPr>
        <w:t>סה"כ:           1,132</w:t>
      </w:r>
      <w:r>
        <w:rPr>
          <w:rFonts w:hint="cs"/>
          <w:b/>
          <w:bCs/>
          <w:sz w:val="26"/>
          <w:szCs w:val="26"/>
          <w:rtl/>
        </w:rPr>
        <w:t>,</w:t>
      </w:r>
      <w:r w:rsidRPr="00EE3CFA">
        <w:rPr>
          <w:rFonts w:hint="cs"/>
          <w:b/>
          <w:bCs/>
          <w:sz w:val="26"/>
          <w:szCs w:val="26"/>
          <w:rtl/>
        </w:rPr>
        <w:t xml:space="preserve">406 ₪ </w:t>
      </w:r>
    </w:p>
    <w:p w14:paraId="113DCFFC" w14:textId="77777777" w:rsidR="004857E0" w:rsidRDefault="004857E0" w:rsidP="004B4F7D">
      <w:pPr>
        <w:spacing w:after="0"/>
        <w:ind w:left="746" w:right="737"/>
        <w:rPr>
          <w:sz w:val="26"/>
          <w:szCs w:val="26"/>
        </w:rPr>
      </w:pPr>
    </w:p>
    <w:p w14:paraId="02626D44" w14:textId="3C2F7806" w:rsidR="004857E0" w:rsidRDefault="004B4F7D" w:rsidP="004B4F7D">
      <w:pPr>
        <w:numPr>
          <w:ilvl w:val="0"/>
          <w:numId w:val="2"/>
        </w:numPr>
        <w:tabs>
          <w:tab w:val="clear" w:pos="1440"/>
          <w:tab w:val="num" w:pos="746"/>
        </w:tabs>
        <w:spacing w:after="0"/>
        <w:ind w:left="746" w:right="737" w:hanging="900"/>
        <w:rPr>
          <w:sz w:val="26"/>
          <w:szCs w:val="26"/>
        </w:rPr>
      </w:pPr>
      <w:r>
        <w:rPr>
          <w:rFonts w:hint="cs"/>
          <w:sz w:val="26"/>
          <w:szCs w:val="26"/>
          <w:rtl/>
        </w:rPr>
        <w:t>לסך הנ"ל יש להוסיף שכ"ט עו"ד ומע"מ כחוק בצירוף אגרה.</w:t>
      </w:r>
    </w:p>
    <w:p w14:paraId="1BBD75CF" w14:textId="77777777" w:rsidR="004B4F7D" w:rsidRDefault="004B4F7D" w:rsidP="004B4F7D">
      <w:pPr>
        <w:spacing w:after="0"/>
        <w:ind w:left="746" w:right="737"/>
        <w:rPr>
          <w:sz w:val="26"/>
          <w:szCs w:val="26"/>
        </w:rPr>
      </w:pPr>
    </w:p>
    <w:p w14:paraId="4ECB508E" w14:textId="32989CDE" w:rsidR="004B4F7D" w:rsidRDefault="004B4F7D" w:rsidP="004B4F7D">
      <w:pPr>
        <w:numPr>
          <w:ilvl w:val="0"/>
          <w:numId w:val="2"/>
        </w:numPr>
        <w:tabs>
          <w:tab w:val="clear" w:pos="1440"/>
          <w:tab w:val="num" w:pos="746"/>
        </w:tabs>
        <w:spacing w:after="0"/>
        <w:ind w:left="746" w:right="737" w:hanging="900"/>
        <w:rPr>
          <w:sz w:val="26"/>
          <w:szCs w:val="26"/>
        </w:rPr>
      </w:pPr>
      <w:r>
        <w:rPr>
          <w:rFonts w:hint="cs"/>
          <w:sz w:val="26"/>
          <w:szCs w:val="26"/>
          <w:rtl/>
        </w:rPr>
        <w:t xml:space="preserve">כפי שניתן להיווכח, הסכומים </w:t>
      </w:r>
      <w:proofErr w:type="spellStart"/>
      <w:r>
        <w:rPr>
          <w:rFonts w:hint="cs"/>
          <w:sz w:val="26"/>
          <w:szCs w:val="26"/>
          <w:rtl/>
        </w:rPr>
        <w:t>המצויינים</w:t>
      </w:r>
      <w:proofErr w:type="spellEnd"/>
      <w:r>
        <w:rPr>
          <w:rFonts w:hint="cs"/>
          <w:sz w:val="26"/>
          <w:szCs w:val="26"/>
          <w:rtl/>
        </w:rPr>
        <w:t xml:space="preserve"> לעיל הינם לצרכי פשרה בלבד ובשלב זה בלבד.</w:t>
      </w:r>
    </w:p>
    <w:p w14:paraId="032D1A2E" w14:textId="77777777" w:rsidR="004857E0" w:rsidRDefault="004857E0" w:rsidP="004B4F7D">
      <w:pPr>
        <w:pStyle w:val="aa"/>
        <w:ind w:right="737"/>
        <w:rPr>
          <w:sz w:val="26"/>
          <w:szCs w:val="26"/>
          <w:rtl/>
        </w:rPr>
      </w:pPr>
    </w:p>
    <w:p w14:paraId="15EEBF49" w14:textId="6389E546" w:rsidR="004857E0" w:rsidRDefault="004B4F7D" w:rsidP="004B4F7D">
      <w:pPr>
        <w:numPr>
          <w:ilvl w:val="0"/>
          <w:numId w:val="2"/>
        </w:numPr>
        <w:tabs>
          <w:tab w:val="clear" w:pos="1440"/>
          <w:tab w:val="num" w:pos="746"/>
        </w:tabs>
        <w:spacing w:after="0"/>
        <w:ind w:left="746" w:right="737" w:hanging="900"/>
        <w:rPr>
          <w:sz w:val="26"/>
          <w:szCs w:val="26"/>
        </w:rPr>
      </w:pPr>
      <w:r>
        <w:rPr>
          <w:rFonts w:hint="cs"/>
          <w:sz w:val="26"/>
          <w:szCs w:val="26"/>
          <w:rtl/>
        </w:rPr>
        <w:t>לעיונכם וטיפולכם המסור בקבלת עמדתכם העניינית והמקסימלית אודה.</w:t>
      </w:r>
    </w:p>
    <w:p w14:paraId="7FD6D676" w14:textId="77777777" w:rsidR="00505569" w:rsidRDefault="00505569" w:rsidP="004B4F7D">
      <w:pPr>
        <w:spacing w:after="0"/>
        <w:ind w:left="746" w:right="737"/>
        <w:rPr>
          <w:sz w:val="26"/>
          <w:szCs w:val="26"/>
        </w:rPr>
      </w:pPr>
    </w:p>
    <w:p w14:paraId="119A25F4" w14:textId="77777777" w:rsidR="00CC7A96" w:rsidRDefault="00CC7A96" w:rsidP="00086A6A">
      <w:pPr>
        <w:spacing w:line="240" w:lineRule="auto"/>
        <w:ind w:left="825"/>
        <w:rPr>
          <w:spacing w:val="10"/>
          <w:sz w:val="26"/>
          <w:szCs w:val="26"/>
          <w:rtl/>
        </w:rPr>
      </w:pPr>
    </w:p>
    <w:p w14:paraId="098BED5D" w14:textId="77777777" w:rsidR="00CC7A96" w:rsidRDefault="00CC7A96" w:rsidP="00086A6A">
      <w:pPr>
        <w:spacing w:line="240" w:lineRule="auto"/>
        <w:ind w:left="825"/>
        <w:rPr>
          <w:spacing w:val="10"/>
          <w:sz w:val="26"/>
          <w:szCs w:val="26"/>
          <w:rtl/>
        </w:rPr>
      </w:pP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1F533133" w14:textId="13484D0D" w:rsidR="004F0284" w:rsidRDefault="004F0284" w:rsidP="004F0284">
          <w:pPr>
            <w:pStyle w:val="a3"/>
            <w:tabs>
              <w:tab w:val="clear" w:pos="4153"/>
              <w:tab w:val="clear" w:pos="8306"/>
            </w:tabs>
            <w:bidi w:val="0"/>
            <w:jc w:val="center"/>
          </w:pPr>
          <w:r>
            <w:fldChar w:fldCharType="begin"/>
          </w:r>
          <w:r>
            <w:rPr>
              <w:rtl/>
            </w:rPr>
            <w:instrText xml:space="preserve"> </w:instrText>
          </w:r>
          <w:r>
            <w:rPr>
              <w:rFonts w:hint="cs"/>
            </w:rPr>
            <w:instrText>DATE</w:instrText>
          </w:r>
          <w:r>
            <w:rPr>
              <w:rFonts w:hint="cs"/>
              <w:rtl/>
            </w:rPr>
            <w:instrText xml:space="preserve"> \@ "</w:instrText>
          </w:r>
          <w:r>
            <w:rPr>
              <w:rFonts w:hint="cs"/>
            </w:rPr>
            <w:instrText>dd MMMM yyyy</w:instrText>
          </w:r>
          <w:r>
            <w:rPr>
              <w:rFonts w:hint="cs"/>
              <w:rtl/>
            </w:rPr>
            <w:instrText>"</w:instrText>
          </w:r>
          <w:r>
            <w:rPr>
              <w:rtl/>
            </w:rPr>
            <w:instrText xml:space="preserve"> </w:instrText>
          </w:r>
          <w:r>
            <w:fldChar w:fldCharType="separate"/>
          </w:r>
          <w:r w:rsidR="000F7896">
            <w:rPr>
              <w:noProof/>
              <w:rtl/>
            </w:rPr>
            <w:t>‏04 ספטמבר 2024</w:t>
          </w:r>
          <w:r>
            <w:fldChar w:fldCharType="end"/>
          </w:r>
        </w:p>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2"/>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70144"/>
    <w:rsid w:val="000839D4"/>
    <w:rsid w:val="00086A6A"/>
    <w:rsid w:val="000B7329"/>
    <w:rsid w:val="000D361D"/>
    <w:rsid w:val="000F7896"/>
    <w:rsid w:val="001706D2"/>
    <w:rsid w:val="00203BE6"/>
    <w:rsid w:val="002C2E21"/>
    <w:rsid w:val="002D6487"/>
    <w:rsid w:val="002E30BD"/>
    <w:rsid w:val="00311291"/>
    <w:rsid w:val="00373D5E"/>
    <w:rsid w:val="00433384"/>
    <w:rsid w:val="00444DE2"/>
    <w:rsid w:val="004857E0"/>
    <w:rsid w:val="004B4F7D"/>
    <w:rsid w:val="004C519A"/>
    <w:rsid w:val="004F0284"/>
    <w:rsid w:val="00505569"/>
    <w:rsid w:val="00563888"/>
    <w:rsid w:val="00577261"/>
    <w:rsid w:val="00582ACE"/>
    <w:rsid w:val="005D14AB"/>
    <w:rsid w:val="00681A6F"/>
    <w:rsid w:val="006B0301"/>
    <w:rsid w:val="006B64F7"/>
    <w:rsid w:val="006E5688"/>
    <w:rsid w:val="00702F6A"/>
    <w:rsid w:val="00733A02"/>
    <w:rsid w:val="00743FB7"/>
    <w:rsid w:val="00771850"/>
    <w:rsid w:val="00791F06"/>
    <w:rsid w:val="00841B46"/>
    <w:rsid w:val="0092119D"/>
    <w:rsid w:val="00977110"/>
    <w:rsid w:val="009F1B3F"/>
    <w:rsid w:val="00A03ECC"/>
    <w:rsid w:val="00A1595E"/>
    <w:rsid w:val="00A90E7C"/>
    <w:rsid w:val="00AA05AE"/>
    <w:rsid w:val="00AA1FB1"/>
    <w:rsid w:val="00AB238B"/>
    <w:rsid w:val="00AD632B"/>
    <w:rsid w:val="00AE6EA3"/>
    <w:rsid w:val="00B5070C"/>
    <w:rsid w:val="00B92567"/>
    <w:rsid w:val="00BC55D4"/>
    <w:rsid w:val="00BF3FC2"/>
    <w:rsid w:val="00C70B94"/>
    <w:rsid w:val="00CC1B2D"/>
    <w:rsid w:val="00CC7A96"/>
    <w:rsid w:val="00CD2D00"/>
    <w:rsid w:val="00D15729"/>
    <w:rsid w:val="00D3318F"/>
    <w:rsid w:val="00DA5239"/>
    <w:rsid w:val="00DB7B66"/>
    <w:rsid w:val="00E11AA7"/>
    <w:rsid w:val="00E54B14"/>
    <w:rsid w:val="00E5782C"/>
    <w:rsid w:val="00E63F05"/>
    <w:rsid w:val="00EA4AFE"/>
    <w:rsid w:val="00EE3CFA"/>
    <w:rsid w:val="00F30D79"/>
    <w:rsid w:val="00F31DB8"/>
    <w:rsid w:val="00F94BA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343</Words>
  <Characters>1956</Characters>
  <Application>Microsoft Office Word</Application>
  <DocSecurity>0</DocSecurity>
  <Lines>16</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3</cp:revision>
  <cp:lastPrinted>2023-11-14T14:48:00Z</cp:lastPrinted>
  <dcterms:created xsi:type="dcterms:W3CDTF">2024-09-04T06:53:00Z</dcterms:created>
  <dcterms:modified xsi:type="dcterms:W3CDTF">2024-09-04T07:28:00Z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1016541</vt:lpwstr>
  </property>
</Properties>
</file>