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155B10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23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7F9CD005" w:rsidR="00100DB6" w:rsidRDefault="00D32E6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בבת ים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0511C056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2E1051">
        <w:rPr>
          <w:rFonts w:cs="David" w:hint="cs"/>
          <w:spacing w:val="12"/>
          <w:sz w:val="26"/>
          <w:szCs w:val="26"/>
          <w:rtl/>
        </w:rPr>
        <w:t>13.4.23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F1EC302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59004E">
        <w:rPr>
          <w:rFonts w:cs="David" w:hint="cs"/>
          <w:b/>
          <w:bCs/>
          <w:spacing w:val="12"/>
          <w:sz w:val="30"/>
          <w:szCs w:val="30"/>
          <w:rtl/>
        </w:rPr>
        <w:t xml:space="preserve">אימאן </w:t>
      </w:r>
      <w:bookmarkStart w:id="0" w:name="OLE_LINK2"/>
      <w:r w:rsidR="0059004E">
        <w:rPr>
          <w:rFonts w:cs="David" w:hint="cs"/>
          <w:b/>
          <w:bCs/>
          <w:spacing w:val="12"/>
          <w:sz w:val="30"/>
          <w:szCs w:val="30"/>
          <w:rtl/>
        </w:rPr>
        <w:t>אלקרינאוי</w:t>
      </w:r>
      <w:bookmarkEnd w:id="0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640D6">
        <w:rPr>
          <w:rFonts w:cs="David" w:hint="cs"/>
          <w:b/>
          <w:bCs/>
          <w:spacing w:val="12"/>
          <w:sz w:val="26"/>
          <w:szCs w:val="26"/>
          <w:rtl/>
        </w:rPr>
        <w:t>209528462</w:t>
      </w:r>
    </w:p>
    <w:p w14:paraId="4B7EE901" w14:textId="6A2C67D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9640D6">
        <w:rPr>
          <w:rFonts w:cs="David" w:hint="cs"/>
          <w:spacing w:val="12"/>
          <w:sz w:val="26"/>
          <w:szCs w:val="26"/>
          <w:rtl/>
        </w:rPr>
        <w:t>משכונה 17</w:t>
      </w:r>
      <w:r w:rsidR="009640D6">
        <w:rPr>
          <w:rFonts w:cs="David"/>
          <w:spacing w:val="12"/>
          <w:sz w:val="26"/>
          <w:szCs w:val="26"/>
          <w:lang w:val="en-GB"/>
        </w:rPr>
        <w:t>/</w:t>
      </w:r>
      <w:r w:rsidR="009640D6">
        <w:rPr>
          <w:rFonts w:cs="David" w:hint="cs"/>
          <w:spacing w:val="12"/>
          <w:sz w:val="26"/>
          <w:szCs w:val="26"/>
          <w:rtl/>
          <w:lang w:val="en-GB"/>
        </w:rPr>
        <w:t>48</w:t>
      </w:r>
      <w:r w:rsidR="00AA543A">
        <w:rPr>
          <w:rFonts w:cs="David" w:hint="cs"/>
          <w:spacing w:val="12"/>
          <w:sz w:val="26"/>
          <w:szCs w:val="26"/>
          <w:rtl/>
        </w:rPr>
        <w:t xml:space="preserve">, </w:t>
      </w:r>
      <w:r w:rsidR="009640D6">
        <w:rPr>
          <w:rFonts w:cs="David" w:hint="cs"/>
          <w:spacing w:val="12"/>
          <w:sz w:val="26"/>
          <w:szCs w:val="26"/>
          <w:rtl/>
        </w:rPr>
        <w:t>רהט</w:t>
      </w:r>
    </w:p>
    <w:p w14:paraId="4D88B3A9" w14:textId="7FC48D1E" w:rsidR="00B7284F" w:rsidRDefault="00B7284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 054-2553787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31037BD" w14:textId="498D11C3" w:rsidR="00D32E62" w:rsidRPr="00FC75C7" w:rsidRDefault="00D32E62" w:rsidP="00A35FCA">
      <w:pPr>
        <w:tabs>
          <w:tab w:val="left" w:pos="2494"/>
          <w:tab w:val="left" w:pos="2636"/>
        </w:tabs>
        <w:spacing w:line="300" w:lineRule="exact"/>
        <w:rPr>
          <w:rFonts w:cs="David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</w:t>
      </w:r>
      <w:r w:rsidR="0004506A">
        <w:rPr>
          <w:rFonts w:cs="David" w:hint="cs"/>
          <w:spacing w:val="12"/>
          <w:sz w:val="26"/>
          <w:szCs w:val="26"/>
          <w:rtl/>
        </w:rPr>
        <w:t>1.</w:t>
      </w:r>
      <w:r w:rsidR="00A35FCA">
        <w:rPr>
          <w:rFonts w:cs="David" w:hint="cs"/>
          <w:spacing w:val="12"/>
          <w:sz w:val="26"/>
          <w:szCs w:val="26"/>
          <w:rtl/>
        </w:rPr>
        <w:t xml:space="preserve"> </w:t>
      </w:r>
      <w:r w:rsidR="00A35FCA" w:rsidRPr="006821FD">
        <w:rPr>
          <w:rFonts w:cs="David" w:hint="cs"/>
          <w:b/>
          <w:bCs/>
          <w:spacing w:val="12"/>
          <w:sz w:val="26"/>
          <w:szCs w:val="26"/>
          <w:rtl/>
        </w:rPr>
        <w:t>חמוד אלקרינאוי</w:t>
      </w:r>
      <w:r w:rsidR="00A35FCA">
        <w:rPr>
          <w:rFonts w:cs="David" w:hint="cs"/>
          <w:spacing w:val="12"/>
          <w:sz w:val="26"/>
          <w:szCs w:val="26"/>
          <w:rtl/>
        </w:rPr>
        <w:t>, ת״ז 301571238</w:t>
      </w:r>
    </w:p>
    <w:p w14:paraId="60372972" w14:textId="559011A9" w:rsidR="00D32E62" w:rsidRDefault="00D32E62" w:rsidP="00D32E62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5FCA">
        <w:rPr>
          <w:rFonts w:cs="David" w:hint="cs"/>
          <w:spacing w:val="12"/>
          <w:sz w:val="26"/>
          <w:szCs w:val="26"/>
          <w:rtl/>
        </w:rPr>
        <w:t>אל סאלח 23, רהט</w:t>
      </w:r>
    </w:p>
    <w:p w14:paraId="68D31C5A" w14:textId="6487CFA0" w:rsidR="001C3B88" w:rsidRPr="001C3B88" w:rsidRDefault="001C3B88" w:rsidP="00D32E62">
      <w:pPr>
        <w:ind w:left="1440" w:firstLine="720"/>
        <w:rPr>
          <w:rFonts w:cs="David"/>
          <w:sz w:val="26"/>
          <w:szCs w:val="26"/>
          <w:rtl/>
          <w:lang w:val="en-GB"/>
        </w:rPr>
      </w:pPr>
    </w:p>
    <w:p w14:paraId="70BE0019" w14:textId="77777777" w:rsidR="006821FD" w:rsidRPr="008F01F4" w:rsidRDefault="00D32E62" w:rsidP="006821FD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</w:t>
      </w:r>
      <w:r w:rsidR="0033689C">
        <w:rPr>
          <w:rFonts w:cs="David" w:hint="cs"/>
          <w:spacing w:val="12"/>
          <w:sz w:val="26"/>
          <w:szCs w:val="26"/>
          <w:rtl/>
        </w:rPr>
        <w:t xml:space="preserve">2. </w:t>
      </w:r>
      <w:r w:rsidR="006821FD" w:rsidRPr="008F01F4">
        <w:rPr>
          <w:rFonts w:cs="David" w:hint="cs"/>
          <w:b/>
          <w:bCs/>
          <w:spacing w:val="12"/>
          <w:sz w:val="26"/>
          <w:szCs w:val="26"/>
          <w:rtl/>
        </w:rPr>
        <w:t>שלמה, חברה לביטוח בע"מ</w:t>
      </w:r>
      <w:r w:rsidR="006821FD">
        <w:rPr>
          <w:rFonts w:cs="David" w:hint="cs"/>
          <w:spacing w:val="12"/>
          <w:sz w:val="26"/>
          <w:szCs w:val="26"/>
          <w:rtl/>
        </w:rPr>
        <w:t xml:space="preserve"> ח.פ 513879189</w:t>
      </w:r>
    </w:p>
    <w:p w14:paraId="4416A330" w14:textId="77777777" w:rsidR="006821FD" w:rsidRPr="008F01F4" w:rsidRDefault="006821FD" w:rsidP="006821FD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Pr="008F01F4">
        <w:rPr>
          <w:rFonts w:cs="David" w:hint="cs"/>
          <w:spacing w:val="12"/>
          <w:sz w:val="26"/>
          <w:szCs w:val="26"/>
          <w:rtl/>
        </w:rPr>
        <w:t>מרחוב היצירה 22, פתח תקווה</w:t>
      </w:r>
    </w:p>
    <w:p w14:paraId="337F35B1" w14:textId="77777777" w:rsidR="006821FD" w:rsidRPr="008B76E6" w:rsidRDefault="006821FD" w:rsidP="006821FD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A51B26">
        <w:rPr>
          <w:rStyle w:val="Hyperlink"/>
          <w:sz w:val="26"/>
          <w:szCs w:val="26"/>
        </w:rPr>
        <w:t>tviot.hova@shlomo-bit.co.il</w:t>
      </w:r>
    </w:p>
    <w:p w14:paraId="3F3DE7CF" w14:textId="323B8531" w:rsidR="00D32E62" w:rsidRPr="006821FD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CDBD9A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34662">
        <w:rPr>
          <w:rFonts w:cs="David" w:hint="cs"/>
          <w:spacing w:val="12"/>
          <w:sz w:val="26"/>
          <w:szCs w:val="26"/>
          <w:rtl/>
        </w:rPr>
        <w:t>763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4BFFA9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6CC9E286" w:rsidR="00D32E62" w:rsidRPr="00766F3A" w:rsidRDefault="00FF7D5D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המשתמש ו</w:t>
      </w:r>
      <w:r>
        <w:rPr>
          <w:rFonts w:cs="David"/>
          <w:spacing w:val="12"/>
          <w:sz w:val="26"/>
          <w:szCs w:val="26"/>
          <w:lang w:val="en-GB"/>
        </w:rPr>
        <w:t>/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45-181-75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696C0A0F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="00EE7AE9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70CAE313" w14:textId="507CC7F5" w:rsidR="008C1FCB" w:rsidRPr="009B338C" w:rsidRDefault="008C1FCB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יליד 22.8.97 היה בכל הזמנים הרלוונטיים לתביעה זו הנוסע ברכב.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26FA9CD8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EE7AE9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E7AE9">
        <w:rPr>
          <w:rFonts w:cs="David" w:hint="cs"/>
          <w:spacing w:val="12"/>
          <w:sz w:val="26"/>
          <w:szCs w:val="26"/>
          <w:rtl/>
        </w:rPr>
        <w:t>מסומן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06B14CF9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 בתאונת דרכים כהגדרתה בחוק הפיצויים לנפגעי תאונות דרכים. הנתבע</w:t>
      </w:r>
      <w:r w:rsidR="0008674F">
        <w:rPr>
          <w:rFonts w:cs="David" w:hint="cs"/>
          <w:spacing w:val="12"/>
          <w:sz w:val="26"/>
          <w:szCs w:val="26"/>
          <w:rtl/>
        </w:rPr>
        <w:t xml:space="preserve"> 1 היה הנוהג או המשתמש ברכב במועד התאונה והנתבעת 2 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74D88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34589FF6" w:rsidR="006821FD" w:rsidRDefault="006821FD" w:rsidP="006821FD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>בתאריך 24.7.20, בשעה 14:20 או בסמוך לכך, בכביש מס׳ 264 בקילומטר מס׳ 196 היה הרכב מעורב בתאונה עם רכב הנושא מספר רישוי 12-946-73 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0C0A0538" w14:textId="66AB6F4A" w:rsidR="00CB6B3B" w:rsidRDefault="00C11A65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פונה התובע באמצעות מד״א והובהל</w:t>
      </w:r>
      <w:r w:rsidR="00BE4D5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</w:t>
      </w:r>
      <w:r w:rsidR="00BE4D59">
        <w:rPr>
          <w:rFonts w:cs="David" w:hint="cs"/>
          <w:spacing w:val="12"/>
          <w:sz w:val="26"/>
          <w:szCs w:val="26"/>
          <w:rtl/>
        </w:rPr>
        <w:t>בית החולים</w:t>
      </w:r>
      <w:r>
        <w:rPr>
          <w:rFonts w:cs="David" w:hint="cs"/>
          <w:spacing w:val="12"/>
          <w:sz w:val="26"/>
          <w:szCs w:val="26"/>
          <w:rtl/>
        </w:rPr>
        <w:t xml:space="preserve"> סורוקה, בבאר שבע,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שם אובחנו חבלות </w:t>
      </w:r>
      <w:r w:rsidR="000C129D">
        <w:rPr>
          <w:rFonts w:cs="David" w:hint="cs"/>
          <w:spacing w:val="12"/>
          <w:sz w:val="26"/>
          <w:szCs w:val="26"/>
          <w:rtl/>
        </w:rPr>
        <w:t>בגפיים התחתונות, באגן ובגב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129D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לאחר קבלת טיפול רפואי ראשוני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אשר כלל בדיקות הדמיה</w:t>
      </w:r>
      <w:r w:rsidR="000C129D">
        <w:rPr>
          <w:rFonts w:cs="David" w:hint="cs"/>
          <w:spacing w:val="12"/>
          <w:sz w:val="26"/>
          <w:szCs w:val="26"/>
          <w:rtl/>
        </w:rPr>
        <w:t>, שוחרר התובע לביתו בהמלצה להמשך מעקב רפואי, נטילת משככי כאבים ומנוחה בת שבוע.</w:t>
      </w:r>
    </w:p>
    <w:p w14:paraId="3CF00DC3" w14:textId="77777777" w:rsidR="00664F6C" w:rsidRDefault="00664F6C" w:rsidP="00664F6C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DF1B067" w14:textId="0A54DEEA" w:rsidR="000C129D" w:rsidRPr="001D6DDA" w:rsidRDefault="00664F6C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התגברות הכאבים, והחמרה </w:t>
      </w:r>
      <w:r w:rsidR="00543CA1">
        <w:rPr>
          <w:rFonts w:cs="David" w:hint="cs"/>
          <w:spacing w:val="12"/>
          <w:sz w:val="26"/>
          <w:szCs w:val="26"/>
          <w:rtl/>
        </w:rPr>
        <w:t>בכאבים ו</w:t>
      </w:r>
      <w:r>
        <w:rPr>
          <w:rFonts w:cs="David" w:hint="cs"/>
          <w:spacing w:val="12"/>
          <w:sz w:val="26"/>
          <w:szCs w:val="26"/>
          <w:rtl/>
        </w:rPr>
        <w:t>בהגבלה בתנועות</w:t>
      </w:r>
      <w:r w:rsidR="00543CA1">
        <w:rPr>
          <w:rFonts w:cs="David" w:hint="cs"/>
          <w:spacing w:val="12"/>
          <w:sz w:val="26"/>
          <w:szCs w:val="26"/>
          <w:rtl/>
        </w:rPr>
        <w:t xml:space="preserve"> הצוואר והגב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כמו גם </w:t>
      </w:r>
      <w:r w:rsidR="00543CA1">
        <w:rPr>
          <w:rFonts w:cs="David" w:hint="cs"/>
          <w:spacing w:val="12"/>
          <w:sz w:val="26"/>
          <w:szCs w:val="26"/>
          <w:rtl/>
        </w:rPr>
        <w:t>כאבים והגבלה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8674F">
        <w:rPr>
          <w:rFonts w:cs="David" w:hint="cs"/>
          <w:spacing w:val="12"/>
          <w:sz w:val="26"/>
          <w:szCs w:val="26"/>
          <w:rtl/>
        </w:rPr>
        <w:t>בתנועות ה</w:t>
      </w:r>
      <w:r>
        <w:rPr>
          <w:rFonts w:cs="David" w:hint="cs"/>
          <w:spacing w:val="12"/>
          <w:sz w:val="26"/>
          <w:szCs w:val="26"/>
          <w:rtl/>
        </w:rPr>
        <w:t>גפה</w:t>
      </w:r>
      <w:r w:rsidR="009C6BC2">
        <w:rPr>
          <w:rFonts w:cs="David" w:hint="cs"/>
          <w:spacing w:val="12"/>
          <w:sz w:val="26"/>
          <w:szCs w:val="26"/>
          <w:rtl/>
        </w:rPr>
        <w:t xml:space="preserve"> השמאלית</w:t>
      </w:r>
      <w:r>
        <w:rPr>
          <w:rFonts w:cs="David" w:hint="cs"/>
          <w:spacing w:val="12"/>
          <w:sz w:val="26"/>
          <w:szCs w:val="26"/>
          <w:rtl/>
        </w:rPr>
        <w:t xml:space="preserve"> התחתונה פנה התובע פעם נוספת לקבלת טיפול רפואי בבית החולים סורוקה, בבאר שבע ולאחר ביצוע בדיקות שוחרר בהמלצה להמשך מעקב רפואי בקהילה ונטילת משככי כאבים.</w:t>
      </w:r>
    </w:p>
    <w:p w14:paraId="60BA50D1" w14:textId="77777777" w:rsidR="00CB6B3B" w:rsidRDefault="00CB6B3B" w:rsidP="00CB6B3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DDBE7CE" w14:textId="74F87AE4" w:rsidR="00CB6B3B" w:rsidRDefault="00CF5263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בנוסף</w:t>
      </w:r>
      <w:r w:rsidR="0008674F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בעטיה של</w:t>
      </w:r>
      <w:r w:rsidR="006E4093">
        <w:rPr>
          <w:rFonts w:cs="David" w:hint="cs"/>
          <w:spacing w:val="12"/>
          <w:sz w:val="26"/>
          <w:szCs w:val="26"/>
          <w:rtl/>
        </w:rPr>
        <w:t xml:space="preserve"> התאונה החל התובע לסבול ממצב רוח ירוד, חרדה, סיוטי לילה </w:t>
      </w:r>
      <w:r w:rsidR="0016151B">
        <w:rPr>
          <w:rFonts w:cs="David" w:hint="cs"/>
          <w:spacing w:val="12"/>
          <w:sz w:val="26"/>
          <w:szCs w:val="26"/>
          <w:rtl/>
        </w:rPr>
        <w:t>והוא הופנה לקבלת טיפול פסיכיאטרי במסגרת בריאות הנפש.</w:t>
      </w:r>
    </w:p>
    <w:p w14:paraId="04860CFC" w14:textId="77777777" w:rsidR="0016151B" w:rsidRDefault="0016151B" w:rsidP="0016151B">
      <w:pPr>
        <w:pStyle w:val="a6"/>
        <w:rPr>
          <w:rFonts w:cs="David"/>
          <w:spacing w:val="12"/>
          <w:sz w:val="26"/>
          <w:szCs w:val="26"/>
          <w:rtl/>
        </w:rPr>
      </w:pPr>
    </w:p>
    <w:p w14:paraId="7876E6ED" w14:textId="3F18BCB1" w:rsidR="0016151B" w:rsidRDefault="0016151B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אשר המשיך לסבול מכאבים והגבלה בתנועות הצוואר, הגב ורגל שמאל הופנה לביצוע טיפולי פיזיותרפיה, נטילת טיפול תרופתי לשיכוך </w:t>
      </w:r>
      <w:r>
        <w:rPr>
          <w:rFonts w:cs="David" w:hint="cs"/>
          <w:spacing w:val="12"/>
          <w:sz w:val="26"/>
          <w:szCs w:val="26"/>
          <w:rtl/>
        </w:rPr>
        <w:lastRenderedPageBreak/>
        <w:t>הכאב,</w:t>
      </w:r>
      <w:r w:rsidR="00AF3BD3">
        <w:rPr>
          <w:rFonts w:cs="David" w:hint="cs"/>
          <w:spacing w:val="12"/>
          <w:sz w:val="26"/>
          <w:szCs w:val="26"/>
          <w:rtl/>
        </w:rPr>
        <w:t xml:space="preserve"> לרבות, </w:t>
      </w:r>
      <w:r w:rsidR="00203A79">
        <w:rPr>
          <w:rFonts w:cs="David" w:hint="cs"/>
          <w:spacing w:val="12"/>
          <w:sz w:val="26"/>
          <w:szCs w:val="26"/>
          <w:rtl/>
        </w:rPr>
        <w:t>זריקה לשיכוך הכאב, המלצה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03A79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מנוחה והימנעות מהרמת משקל ומאמץ וביצוע בדיקת הדמיה.</w:t>
      </w:r>
      <w:r w:rsidR="00AF3BD3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FFB8D55" w14:textId="77777777" w:rsidR="0016151B" w:rsidRDefault="0016151B" w:rsidP="00DE02E6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BFB1CE9" w14:textId="18B7AC60" w:rsidR="00100DB6" w:rsidRPr="0008674F" w:rsidRDefault="00FE4AAF" w:rsidP="009B560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שבוצעה לתובע הדגימה </w:t>
      </w:r>
      <w:r w:rsidR="00C24355">
        <w:rPr>
          <w:rFonts w:cs="David" w:hint="cs"/>
          <w:spacing w:val="12"/>
          <w:sz w:val="26"/>
          <w:szCs w:val="26"/>
          <w:rtl/>
          <w:lang w:val="en-GB"/>
        </w:rPr>
        <w:t xml:space="preserve">בלט </w:t>
      </w:r>
      <w:r w:rsidR="00B522DC">
        <w:rPr>
          <w:rFonts w:cs="David" w:hint="cs"/>
          <w:spacing w:val="12"/>
          <w:sz w:val="26"/>
          <w:szCs w:val="26"/>
          <w:rtl/>
          <w:lang w:val="en-GB"/>
        </w:rPr>
        <w:t>דיסק בגובה</w:t>
      </w:r>
      <w:r w:rsidR="00C24355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B522DC">
        <w:rPr>
          <w:rFonts w:cs="David"/>
          <w:spacing w:val="12"/>
          <w:sz w:val="26"/>
          <w:szCs w:val="26"/>
          <w:lang w:val="en-GB"/>
        </w:rPr>
        <w:t>L4-L5</w:t>
      </w:r>
      <w:r w:rsidR="00B522DC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50707A">
        <w:rPr>
          <w:rFonts w:cs="David" w:hint="cs"/>
          <w:spacing w:val="12"/>
          <w:sz w:val="26"/>
          <w:szCs w:val="26"/>
          <w:rtl/>
        </w:rPr>
        <w:t xml:space="preserve">עם היצרות פורמינלית מימין </w:t>
      </w:r>
      <w:r w:rsidR="005F60B9">
        <w:rPr>
          <w:rFonts w:cs="David" w:hint="cs"/>
          <w:spacing w:val="12"/>
          <w:sz w:val="26"/>
          <w:szCs w:val="26"/>
          <w:rtl/>
        </w:rPr>
        <w:t>משמאל</w:t>
      </w:r>
      <w:r w:rsidR="0050707A">
        <w:rPr>
          <w:rFonts w:cs="David" w:hint="cs"/>
          <w:spacing w:val="12"/>
          <w:sz w:val="26"/>
          <w:szCs w:val="26"/>
          <w:rtl/>
          <w:lang w:val="en-GB"/>
        </w:rPr>
        <w:t xml:space="preserve">. </w:t>
      </w:r>
      <w:r w:rsidR="009B560F">
        <w:rPr>
          <w:rFonts w:cs="David" w:hint="cs"/>
          <w:spacing w:val="12"/>
          <w:sz w:val="26"/>
          <w:szCs w:val="26"/>
          <w:rtl/>
          <w:lang w:val="en-GB"/>
        </w:rPr>
        <w:t>התובע ביצוע טיפולי פיזיותרפיה אינטנסיביים, אך, אלה לא השיגו את מטרותיהם והוא הופנה להמשך טיפול רפואי.</w:t>
      </w:r>
    </w:p>
    <w:p w14:paraId="595CA981" w14:textId="77777777" w:rsidR="0008674F" w:rsidRDefault="0008674F" w:rsidP="000867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83E4A5D" w14:textId="137E6258" w:rsidR="0008674F" w:rsidRDefault="0008674F" w:rsidP="009B560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לסבול ממצב רוח ירוד, חרדה, דכאון, קושי בהירדמות ומצוקה והוחלט על מתן תרופות פסיכיאטריות נוגדות דכאון והמשך מעקב רפואי</w:t>
      </w:r>
      <w:r w:rsidR="00634662">
        <w:rPr>
          <w:rFonts w:cs="David" w:hint="cs"/>
          <w:spacing w:val="12"/>
          <w:sz w:val="26"/>
          <w:szCs w:val="26"/>
          <w:rtl/>
        </w:rPr>
        <w:t>.</w:t>
      </w:r>
    </w:p>
    <w:p w14:paraId="5C78E65A" w14:textId="77777777" w:rsidR="00634662" w:rsidRDefault="00634662" w:rsidP="00634662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82DB4AC" w14:textId="41FB1FF8" w:rsidR="00634662" w:rsidRDefault="00DE36BA" w:rsidP="009B560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מהחמרת הכאבים, קושי בכיפוף, כריעה והליכה והוא הופנה להמשך מעקב רפואי, טיפול תרופתי לשיכוך כאב וטיפולי פיזיותרפיה והוא הופנה לטיפול במסגרת מרפאת כאב.</w:t>
      </w:r>
    </w:p>
    <w:p w14:paraId="5B90DE93" w14:textId="41E83F3E" w:rsidR="00100DB6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66A6D8AB" w14:textId="0CDD0479" w:rsidR="00FF550B" w:rsidRDefault="009E778F" w:rsidP="00CB6B3B">
      <w:pPr>
        <w:numPr>
          <w:ilvl w:val="0"/>
          <w:numId w:val="1"/>
        </w:numPr>
        <w:spacing w:line="276" w:lineRule="auto"/>
        <w:ind w:left="720" w:right="142"/>
        <w:jc w:val="both"/>
        <w:rPr>
          <w:rFonts w:cs="David"/>
          <w:sz w:val="26"/>
          <w:szCs w:val="26"/>
        </w:rPr>
      </w:pPr>
      <w:r w:rsidRPr="00B7284F">
        <w:rPr>
          <w:rFonts w:cs="David" w:hint="cs"/>
          <w:sz w:val="26"/>
          <w:szCs w:val="26"/>
          <w:rtl/>
        </w:rPr>
        <w:t xml:space="preserve">לתובע ניתנו חופשות מחלה למן יום התאונה </w:t>
      </w:r>
      <w:r w:rsidR="00B94E36" w:rsidRPr="00B7284F">
        <w:rPr>
          <w:rFonts w:cs="David" w:hint="cs"/>
          <w:sz w:val="26"/>
          <w:szCs w:val="26"/>
          <w:rtl/>
        </w:rPr>
        <w:t>ו</w:t>
      </w:r>
      <w:r w:rsidR="00634662" w:rsidRPr="00B7284F">
        <w:rPr>
          <w:rFonts w:cs="David" w:hint="cs"/>
          <w:sz w:val="26"/>
          <w:szCs w:val="26"/>
          <w:rtl/>
        </w:rPr>
        <w:t xml:space="preserve">אך </w:t>
      </w:r>
      <w:r w:rsidR="00B94E36" w:rsidRPr="00B7284F">
        <w:rPr>
          <w:rFonts w:cs="David" w:hint="cs"/>
          <w:sz w:val="26"/>
          <w:szCs w:val="26"/>
          <w:rtl/>
        </w:rPr>
        <w:t>ביום 15.11.20 נבדק ע"י מומחה ברפואה תעסוקתית אשר אישר לו לחזור לעבודתו.</w:t>
      </w:r>
      <w:r w:rsidRPr="00B7284F">
        <w:rPr>
          <w:rFonts w:cs="David" w:hint="cs"/>
          <w:sz w:val="26"/>
          <w:szCs w:val="26"/>
          <w:rtl/>
        </w:rPr>
        <w:t xml:space="preserve"> </w:t>
      </w:r>
      <w:r w:rsidR="00634662" w:rsidRPr="00B7284F">
        <w:rPr>
          <w:rFonts w:cs="David" w:hint="cs"/>
          <w:sz w:val="26"/>
          <w:szCs w:val="26"/>
          <w:rtl/>
        </w:rPr>
        <w:t xml:space="preserve">ולבסוף נוכח מצבו מחמת התאונה </w:t>
      </w:r>
      <w:r w:rsidR="00B7284F" w:rsidRPr="00B7284F">
        <w:rPr>
          <w:rFonts w:cs="David" w:hint="cs"/>
          <w:sz w:val="26"/>
          <w:szCs w:val="26"/>
          <w:rtl/>
        </w:rPr>
        <w:t>הופסקה עבודתו.</w:t>
      </w:r>
    </w:p>
    <w:p w14:paraId="4C53A303" w14:textId="77777777" w:rsidR="00B7284F" w:rsidRPr="00B7284F" w:rsidRDefault="00B7284F" w:rsidP="00B7284F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</w:p>
    <w:p w14:paraId="20C0CC31" w14:textId="46A58BB9" w:rsidR="00FF550B" w:rsidRDefault="00FF550B" w:rsidP="00B94E36">
      <w:pPr>
        <w:spacing w:line="276" w:lineRule="auto"/>
        <w:ind w:left="720" w:right="142" w:firstLine="284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B94E36">
        <w:rPr>
          <w:rFonts w:cs="David" w:hint="cs"/>
          <w:sz w:val="26"/>
          <w:szCs w:val="26"/>
          <w:rtl/>
        </w:rPr>
        <w:t>אישור רופא תעסוקתי</w:t>
      </w:r>
      <w:r w:rsidR="009E778F">
        <w:rPr>
          <w:rFonts w:cs="David" w:hint="cs"/>
          <w:sz w:val="26"/>
          <w:szCs w:val="26"/>
          <w:rtl/>
        </w:rPr>
        <w:t xml:space="preserve"> ותעודות מחלה</w:t>
      </w:r>
      <w:r>
        <w:rPr>
          <w:rFonts w:cs="David" w:hint="cs"/>
          <w:sz w:val="26"/>
          <w:szCs w:val="26"/>
          <w:rtl/>
        </w:rPr>
        <w:t xml:space="preserve">, </w:t>
      </w:r>
      <w:r w:rsidR="00CB6B3B">
        <w:rPr>
          <w:rFonts w:cs="David" w:hint="cs"/>
          <w:sz w:val="26"/>
          <w:szCs w:val="26"/>
          <w:rtl/>
        </w:rPr>
        <w:t>מסומנות</w:t>
      </w:r>
      <w:r w:rsidR="003F1DB5">
        <w:rPr>
          <w:rFonts w:cs="David" w:hint="cs"/>
          <w:sz w:val="26"/>
          <w:szCs w:val="26"/>
          <w:rtl/>
        </w:rPr>
        <w:t xml:space="preserve"> </w:t>
      </w:r>
      <w:r w:rsidR="00CB6B3B">
        <w:rPr>
          <w:rFonts w:cs="David" w:hint="cs"/>
          <w:sz w:val="26"/>
          <w:szCs w:val="26"/>
          <w:rtl/>
        </w:rPr>
        <w:t>"</w:t>
      </w:r>
      <w:r w:rsidR="003F1DB5" w:rsidRPr="0008674F">
        <w:rPr>
          <w:rFonts w:cs="David" w:hint="cs"/>
          <w:b/>
          <w:bCs/>
          <w:sz w:val="26"/>
          <w:szCs w:val="26"/>
          <w:rtl/>
        </w:rPr>
        <w:t xml:space="preserve">כנספח </w:t>
      </w:r>
      <w:r w:rsidR="00B94E36" w:rsidRPr="0008674F">
        <w:rPr>
          <w:rFonts w:cs="David" w:hint="cs"/>
          <w:b/>
          <w:bCs/>
          <w:sz w:val="26"/>
          <w:szCs w:val="26"/>
          <w:rtl/>
        </w:rPr>
        <w:t>3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</w:t>
      </w:r>
    </w:p>
    <w:p w14:paraId="540C2C39" w14:textId="77777777" w:rsidR="00FF550B" w:rsidRDefault="00FF550B" w:rsidP="00FF550B">
      <w:pPr>
        <w:spacing w:line="276" w:lineRule="auto"/>
        <w:ind w:left="720" w:right="1080"/>
        <w:jc w:val="both"/>
        <w:rPr>
          <w:rFonts w:cs="David"/>
          <w:sz w:val="26"/>
          <w:szCs w:val="26"/>
        </w:rPr>
      </w:pPr>
    </w:p>
    <w:p w14:paraId="6D84EFBE" w14:textId="369E86AA" w:rsidR="00DE36BA" w:rsidRPr="00B7284F" w:rsidRDefault="00DE36BA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b/>
          <w:bCs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אשר נפגע בתאונה אשר הוכרה כתאונת עבודה פנה בתביעה לקביעת דרגת נכות והוא זומן לועדות רפואיות במסגרת המוסד לביטוח לאומי ובתאריך 3/5/22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נקבעה נכותו הצמיתה בשיעור 6.25% בתחום הפסיכיאטרי</w:t>
      </w:r>
      <w:r w:rsidR="00B7284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B7284F" w:rsidRPr="00B7284F">
        <w:rPr>
          <w:rFonts w:cs="David" w:hint="cs"/>
          <w:spacing w:val="12"/>
          <w:sz w:val="26"/>
          <w:szCs w:val="26"/>
          <w:rtl/>
        </w:rPr>
        <w:t>(הכוללת הפעלה של תקנה 15 ברבע).</w:t>
      </w:r>
    </w:p>
    <w:p w14:paraId="56E04F67" w14:textId="77777777" w:rsidR="00DE36BA" w:rsidRDefault="00DE36BA" w:rsidP="00DE36BA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2A34AB3F" w14:textId="780C5C07" w:rsidR="00DE36BA" w:rsidRDefault="00DE36BA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ועדה רפואית בתחום הפסיכיאטרי מתאריך 5/1/22 קבעה כדלקמן:</w:t>
      </w:r>
    </w:p>
    <w:p w14:paraId="10EF0780" w14:textId="77777777" w:rsidR="00DE36BA" w:rsidRDefault="00DE36BA" w:rsidP="00DE36BA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972B74F" w14:textId="068CB26D" w:rsidR="00DE36BA" w:rsidRDefault="00DE36BA" w:rsidP="00DE36BA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"בן 24, כשנה וחצי לאחר הארוע הנדון, נמצא במעקב וטיפול פסיכיאטרי מסודר, בולטת הפרעה אפקטיבית בהתנהגותו, ירידה בתפקודו היומיומי.</w:t>
      </w:r>
    </w:p>
    <w:p w14:paraId="1612EEBB" w14:textId="09FC6F61" w:rsidR="00DE36BA" w:rsidRDefault="00DE36BA" w:rsidP="00DE36BA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הוועדה קובעת נכותה צמיתה בשיעור 5% לפי </w:t>
      </w:r>
      <w:r w:rsidR="00B05778">
        <w:rPr>
          <w:rFonts w:cs="David" w:hint="cs"/>
          <w:spacing w:val="12"/>
          <w:sz w:val="26"/>
          <w:szCs w:val="26"/>
          <w:rtl/>
        </w:rPr>
        <w:t>34(ב)(2).</w:t>
      </w:r>
    </w:p>
    <w:p w14:paraId="043AFB3E" w14:textId="319818CD" w:rsidR="00B05778" w:rsidRDefault="00B05778" w:rsidP="00DE36BA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לעניין תקנה 15 הועדה ממליצה על הפעלתה ב 1/4".</w:t>
      </w:r>
    </w:p>
    <w:p w14:paraId="14038D81" w14:textId="77777777" w:rsidR="00B05778" w:rsidRDefault="00B05778" w:rsidP="00DE36BA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</w:p>
    <w:p w14:paraId="418D043B" w14:textId="26C8FB35" w:rsidR="00B05778" w:rsidRDefault="00B05778" w:rsidP="00B05778">
      <w:pPr>
        <w:spacing w:line="276" w:lineRule="auto"/>
        <w:ind w:left="1004" w:right="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פרוטוקול הוועדה והחלטת המל"ל,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4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F751812" w14:textId="77777777" w:rsidR="00B05778" w:rsidRPr="00B05778" w:rsidRDefault="00B05778" w:rsidP="00DE36BA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3B1BE1C1" w14:textId="0E170FA3" w:rsidR="00B7284F" w:rsidRDefault="00B7284F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יצויין כי הוגש ערר על קביעות הועדה הרפואית בתחום האורתופדי אשר נדחה.</w:t>
      </w:r>
    </w:p>
    <w:p w14:paraId="0EFAAE6B" w14:textId="77777777" w:rsidR="00B7284F" w:rsidRDefault="00B7284F" w:rsidP="00B728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BF53129" w14:textId="6947FB90" w:rsidR="00100DB6" w:rsidRDefault="00CB6B3B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3F1DB5">
        <w:rPr>
          <w:rFonts w:cs="David" w:hint="cs"/>
          <w:spacing w:val="12"/>
          <w:sz w:val="26"/>
          <w:szCs w:val="26"/>
          <w:rtl/>
        </w:rPr>
        <w:t>הצוואר והגב,</w:t>
      </w:r>
      <w:r w:rsidR="0029372B">
        <w:rPr>
          <w:rFonts w:cs="David" w:hint="cs"/>
          <w:spacing w:val="12"/>
          <w:sz w:val="26"/>
          <w:szCs w:val="26"/>
          <w:rtl/>
        </w:rPr>
        <w:t xml:space="preserve"> מהקרנת הכאבים לרגל שמאל,</w:t>
      </w:r>
      <w:r w:rsidR="003F1DB5">
        <w:rPr>
          <w:rFonts w:cs="David" w:hint="cs"/>
          <w:spacing w:val="12"/>
          <w:sz w:val="26"/>
          <w:szCs w:val="26"/>
          <w:rtl/>
        </w:rPr>
        <w:t xml:space="preserve"> </w:t>
      </w:r>
      <w:r w:rsidR="00302411">
        <w:rPr>
          <w:rFonts w:cs="David" w:hint="cs"/>
          <w:spacing w:val="12"/>
          <w:sz w:val="26"/>
          <w:szCs w:val="26"/>
          <w:rtl/>
        </w:rPr>
        <w:t>מחרדה, מצב רוח ירוד, סף גירוי נמוך, דכאון,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B7284F">
        <w:rPr>
          <w:rFonts w:cs="David" w:hint="cs"/>
          <w:spacing w:val="12"/>
          <w:sz w:val="26"/>
          <w:szCs w:val="26"/>
          <w:rtl/>
        </w:rPr>
        <w:t>קושי בתפקוד היומיומי הן בתחום האישי והן בתחום התעסוקתי, מקושי בתפקוד, מצב נפשי, 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740E65A6" w:rsidR="00100DB6" w:rsidRPr="00B95552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lastRenderedPageBreak/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26410C">
        <w:rPr>
          <w:rFonts w:cs="David" w:hint="cs"/>
          <w:spacing w:val="12"/>
          <w:sz w:val="26"/>
          <w:szCs w:val="26"/>
          <w:rtl/>
        </w:rPr>
        <w:t>עובד בבית אריזה</w:t>
      </w:r>
      <w:r w:rsidR="0008674F">
        <w:rPr>
          <w:rFonts w:cs="David" w:hint="cs"/>
          <w:spacing w:val="12"/>
          <w:sz w:val="26"/>
          <w:szCs w:val="26"/>
          <w:rtl/>
        </w:rPr>
        <w:t>,</w:t>
      </w:r>
      <w:r w:rsidR="008673FE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26410C">
        <w:rPr>
          <w:rFonts w:cs="David" w:hint="cs"/>
          <w:spacing w:val="12"/>
          <w:sz w:val="26"/>
          <w:szCs w:val="26"/>
          <w:rtl/>
        </w:rPr>
        <w:t>בפעילות פיזית</w:t>
      </w:r>
      <w:r w:rsidR="00E80FBF">
        <w:rPr>
          <w:rFonts w:cs="David" w:hint="cs"/>
          <w:spacing w:val="12"/>
          <w:sz w:val="26"/>
          <w:szCs w:val="26"/>
          <w:rtl/>
        </w:rPr>
        <w:t>, 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נאלץ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>
        <w:rPr>
          <w:rFonts w:cs="David" w:hint="cs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B7284F">
        <w:rPr>
          <w:rFonts w:cs="David" w:hint="cs"/>
          <w:spacing w:val="12"/>
          <w:sz w:val="26"/>
          <w:szCs w:val="26"/>
          <w:rtl/>
        </w:rPr>
        <w:t xml:space="preserve"> ולבסוף הופסקה עבודתו</w:t>
      </w:r>
      <w:r w:rsidR="00E80FB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22F1792A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AD4E2DC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B7284F">
        <w:rPr>
          <w:rFonts w:cs="David" w:hint="cs"/>
          <w:spacing w:val="12"/>
          <w:sz w:val="26"/>
          <w:szCs w:val="26"/>
          <w:rtl/>
        </w:rPr>
        <w:t>150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011734DE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B7284F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47F8BF5A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B7284F">
        <w:rPr>
          <w:rFonts w:cs="David" w:hint="cs"/>
          <w:spacing w:val="12"/>
          <w:sz w:val="26"/>
          <w:szCs w:val="26"/>
          <w:rtl/>
        </w:rPr>
        <w:t>8,750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64E7218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B7284F">
        <w:rPr>
          <w:rFonts w:cs="David" w:hint="cs"/>
          <w:spacing w:val="12"/>
          <w:sz w:val="26"/>
          <w:szCs w:val="26"/>
          <w:rtl/>
        </w:rPr>
        <w:t>6,580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0D98A41B" w14:textId="77777777" w:rsidR="0008674F" w:rsidRPr="00771861" w:rsidRDefault="0008674F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7131AAD1" w14:textId="6B171F26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4A2A987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9A657FF" w14:textId="3D732352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 1 חייב לפצות את התובע בהיות</w:t>
      </w:r>
      <w:r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הנוהג ו/או המשתמש ברכב במועד התאונה.</w:t>
      </w:r>
    </w:p>
    <w:p w14:paraId="1D8A9141" w14:textId="77777777" w:rsidR="006821FD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0BCD2321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4B123E04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15E1F04E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2.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26471963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821FD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6821FD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376157B" w:rsidR="00100DB6" w:rsidRPr="004C36BD" w:rsidRDefault="005A0B71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312F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1C8927A1" w:rsidR="00100DB6" w:rsidRPr="004C36BD" w:rsidRDefault="00B7284F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327505D" wp14:editId="0D9B862D">
                <wp:simplePos x="0" y="0"/>
                <wp:positionH relativeFrom="column">
                  <wp:posOffset>-448945</wp:posOffset>
                </wp:positionH>
                <wp:positionV relativeFrom="paragraph">
                  <wp:posOffset>-67310</wp:posOffset>
                </wp:positionV>
                <wp:extent cx="2075815" cy="381635"/>
                <wp:effectExtent l="55880" t="47625" r="49530" b="46990"/>
                <wp:wrapNone/>
                <wp:docPr id="479269934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9D31B" id="דיו 1" o:spid="_x0000_s1026" type="#_x0000_t75" style="position:absolute;left:0;text-align:left;margin-left:-36.75pt;margin-top:-6.7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Ks4c4HhAAAACgEAAA8AAAAAAAAAAAAAAAAA0woAAGRycy9kb3ducmV2Lnht&#10;bFBLAQItABQABgAIAAAAIQB5GLydvwAAACEBAAAZAAAAAAAAAAAAAAAAAOELAABkcnMvX3JlbHMv&#10;ZTJvRG9jLnhtbC5yZWxzUEsFBgAAAAAGAAYAeAEAANcMAAAAAA==&#10;">
                <v:imagedata r:id="rId11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>
        <w:rPr>
          <w:rFonts w:cs="David" w:hint="cs"/>
          <w:spacing w:val="-12"/>
          <w:sz w:val="26"/>
          <w:szCs w:val="26"/>
          <w:rtl/>
        </w:rPr>
        <w:t>____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2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4B038737" w:rsidR="004459F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 w:rsidR="00B7284F"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4459F2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449228">
    <w:abstractNumId w:val="3"/>
  </w:num>
  <w:num w:numId="2" w16cid:durableId="256908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7358656">
    <w:abstractNumId w:val="4"/>
  </w:num>
  <w:num w:numId="4" w16cid:durableId="1544365367">
    <w:abstractNumId w:val="0"/>
  </w:num>
  <w:num w:numId="5" w16cid:durableId="2050953517">
    <w:abstractNumId w:val="5"/>
  </w:num>
  <w:num w:numId="6" w16cid:durableId="17037049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0275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4506A"/>
    <w:rsid w:val="0008674F"/>
    <w:rsid w:val="000A5D34"/>
    <w:rsid w:val="000C129D"/>
    <w:rsid w:val="000E5888"/>
    <w:rsid w:val="00100DB6"/>
    <w:rsid w:val="00117DCE"/>
    <w:rsid w:val="00125AF7"/>
    <w:rsid w:val="0012627A"/>
    <w:rsid w:val="0016151B"/>
    <w:rsid w:val="00171567"/>
    <w:rsid w:val="00174D88"/>
    <w:rsid w:val="00180DDA"/>
    <w:rsid w:val="001B7ED0"/>
    <w:rsid w:val="001C3B88"/>
    <w:rsid w:val="001D6DDA"/>
    <w:rsid w:val="00201BEE"/>
    <w:rsid w:val="00201E58"/>
    <w:rsid w:val="00203A79"/>
    <w:rsid w:val="002159D4"/>
    <w:rsid w:val="00237401"/>
    <w:rsid w:val="00237F42"/>
    <w:rsid w:val="002575B5"/>
    <w:rsid w:val="0026410C"/>
    <w:rsid w:val="002811D9"/>
    <w:rsid w:val="0029372B"/>
    <w:rsid w:val="002A4FAB"/>
    <w:rsid w:val="002B2278"/>
    <w:rsid w:val="002B7D71"/>
    <w:rsid w:val="002C3670"/>
    <w:rsid w:val="002E1051"/>
    <w:rsid w:val="00302411"/>
    <w:rsid w:val="00312FE8"/>
    <w:rsid w:val="00313C15"/>
    <w:rsid w:val="0033689C"/>
    <w:rsid w:val="003527BB"/>
    <w:rsid w:val="00376E17"/>
    <w:rsid w:val="00397909"/>
    <w:rsid w:val="003B0427"/>
    <w:rsid w:val="003F1DB5"/>
    <w:rsid w:val="00435BB0"/>
    <w:rsid w:val="00467878"/>
    <w:rsid w:val="004D2841"/>
    <w:rsid w:val="004E7D3B"/>
    <w:rsid w:val="0050707A"/>
    <w:rsid w:val="00514ECB"/>
    <w:rsid w:val="00542497"/>
    <w:rsid w:val="00543CA1"/>
    <w:rsid w:val="0056148E"/>
    <w:rsid w:val="00566118"/>
    <w:rsid w:val="005667D7"/>
    <w:rsid w:val="0059004E"/>
    <w:rsid w:val="005A0B71"/>
    <w:rsid w:val="005D38DF"/>
    <w:rsid w:val="005F60B9"/>
    <w:rsid w:val="00634662"/>
    <w:rsid w:val="006526E8"/>
    <w:rsid w:val="006649D6"/>
    <w:rsid w:val="00664F6C"/>
    <w:rsid w:val="00675F02"/>
    <w:rsid w:val="006821FD"/>
    <w:rsid w:val="006E4093"/>
    <w:rsid w:val="00700436"/>
    <w:rsid w:val="00761CED"/>
    <w:rsid w:val="00766F3A"/>
    <w:rsid w:val="007D210E"/>
    <w:rsid w:val="008673FE"/>
    <w:rsid w:val="008B76E6"/>
    <w:rsid w:val="008C1FCB"/>
    <w:rsid w:val="008F3F25"/>
    <w:rsid w:val="009145BF"/>
    <w:rsid w:val="00931DD9"/>
    <w:rsid w:val="009640D6"/>
    <w:rsid w:val="00966278"/>
    <w:rsid w:val="009738C5"/>
    <w:rsid w:val="009B161F"/>
    <w:rsid w:val="009B3EA4"/>
    <w:rsid w:val="009B560F"/>
    <w:rsid w:val="009C6BC2"/>
    <w:rsid w:val="009E778F"/>
    <w:rsid w:val="00A35FCA"/>
    <w:rsid w:val="00A644A5"/>
    <w:rsid w:val="00A90540"/>
    <w:rsid w:val="00AA543A"/>
    <w:rsid w:val="00AB1721"/>
    <w:rsid w:val="00AB5ABC"/>
    <w:rsid w:val="00AF3BD3"/>
    <w:rsid w:val="00B05778"/>
    <w:rsid w:val="00B065E2"/>
    <w:rsid w:val="00B22805"/>
    <w:rsid w:val="00B522DC"/>
    <w:rsid w:val="00B6568E"/>
    <w:rsid w:val="00B7284F"/>
    <w:rsid w:val="00B87DC7"/>
    <w:rsid w:val="00B90157"/>
    <w:rsid w:val="00B9338C"/>
    <w:rsid w:val="00B94E36"/>
    <w:rsid w:val="00BC03CE"/>
    <w:rsid w:val="00BD0740"/>
    <w:rsid w:val="00BE4D59"/>
    <w:rsid w:val="00BF2262"/>
    <w:rsid w:val="00C11A65"/>
    <w:rsid w:val="00C24355"/>
    <w:rsid w:val="00C430B4"/>
    <w:rsid w:val="00C501E6"/>
    <w:rsid w:val="00CA143D"/>
    <w:rsid w:val="00CA1627"/>
    <w:rsid w:val="00CA5149"/>
    <w:rsid w:val="00CA5F55"/>
    <w:rsid w:val="00CB55B0"/>
    <w:rsid w:val="00CB6B3B"/>
    <w:rsid w:val="00CF5263"/>
    <w:rsid w:val="00D04BB4"/>
    <w:rsid w:val="00D32E62"/>
    <w:rsid w:val="00D936A5"/>
    <w:rsid w:val="00DD2C12"/>
    <w:rsid w:val="00DE02E6"/>
    <w:rsid w:val="00DE36BA"/>
    <w:rsid w:val="00E22B98"/>
    <w:rsid w:val="00E63B7D"/>
    <w:rsid w:val="00E77DF0"/>
    <w:rsid w:val="00E80FBF"/>
    <w:rsid w:val="00EA1875"/>
    <w:rsid w:val="00EA7863"/>
    <w:rsid w:val="00EE6AA0"/>
    <w:rsid w:val="00EE7AE9"/>
    <w:rsid w:val="00F06A3C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1081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4</cp:revision>
  <cp:lastPrinted>2021-06-06T14:25:00Z</cp:lastPrinted>
  <dcterms:created xsi:type="dcterms:W3CDTF">2023-04-13T07:22:00Z</dcterms:created>
  <dcterms:modified xsi:type="dcterms:W3CDTF">2023-04-13T08:11:00Z</dcterms:modified>
</cp:coreProperties>
</file>